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1CC" w:rsidRDefault="00C3680E">
      <w:pPr>
        <w:spacing w:line="360" w:lineRule="auto"/>
        <w:jc w:val="center"/>
        <w:rPr>
          <w:rFonts w:ascii="Times New Roman" w:eastAsia="宋体" w:hAnsi="Times New Roman"/>
          <w:b/>
          <w:bCs/>
          <w:sz w:val="32"/>
          <w:szCs w:val="36"/>
        </w:rPr>
      </w:pPr>
      <w:r>
        <w:rPr>
          <w:rFonts w:ascii="Times New Roman" w:eastAsia="宋体" w:hAnsi="Times New Roman" w:hint="eastAsia"/>
          <w:b/>
          <w:bCs/>
          <w:sz w:val="32"/>
          <w:szCs w:val="36"/>
        </w:rPr>
        <w:t>会计学院关于举办</w:t>
      </w:r>
      <w:r>
        <w:rPr>
          <w:rFonts w:ascii="Times New Roman" w:eastAsia="宋体" w:hAnsi="Times New Roman"/>
          <w:b/>
          <w:bCs/>
          <w:sz w:val="32"/>
          <w:szCs w:val="36"/>
        </w:rPr>
        <w:t>202</w:t>
      </w:r>
      <w:r>
        <w:rPr>
          <w:rFonts w:ascii="Times New Roman" w:eastAsia="宋体" w:hAnsi="Times New Roman" w:hint="eastAsia"/>
          <w:b/>
          <w:bCs/>
          <w:sz w:val="32"/>
          <w:szCs w:val="36"/>
        </w:rPr>
        <w:t>4</w:t>
      </w:r>
      <w:r>
        <w:rPr>
          <w:rFonts w:ascii="Times New Roman" w:eastAsia="宋体" w:hAnsi="Times New Roman"/>
          <w:b/>
          <w:bCs/>
          <w:sz w:val="32"/>
          <w:szCs w:val="36"/>
        </w:rPr>
        <w:t>年全国优秀大学生夏令营活动通知</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hint="eastAsia"/>
          <w:sz w:val="28"/>
          <w:szCs w:val="32"/>
        </w:rPr>
        <w:t>为加大我校推免生接收力度，提升硕士研究生生源质量，首都经济贸易大学</w:t>
      </w:r>
      <w:r>
        <w:rPr>
          <w:rFonts w:ascii="Times New Roman" w:eastAsia="宋体" w:hAnsi="Times New Roman"/>
          <w:sz w:val="28"/>
          <w:szCs w:val="32"/>
        </w:rPr>
        <w:t>202</w:t>
      </w:r>
      <w:r>
        <w:rPr>
          <w:rFonts w:ascii="Times New Roman" w:eastAsia="宋体" w:hAnsi="Times New Roman" w:hint="eastAsia"/>
          <w:sz w:val="28"/>
          <w:szCs w:val="32"/>
        </w:rPr>
        <w:t>4</w:t>
      </w:r>
      <w:r>
        <w:rPr>
          <w:rFonts w:ascii="Times New Roman" w:eastAsia="宋体" w:hAnsi="Times New Roman"/>
          <w:sz w:val="28"/>
          <w:szCs w:val="32"/>
        </w:rPr>
        <w:t>年优秀大学生夏令营将于</w:t>
      </w:r>
      <w:r>
        <w:rPr>
          <w:rFonts w:ascii="Times New Roman" w:eastAsia="宋体" w:hAnsi="Times New Roman"/>
          <w:sz w:val="28"/>
          <w:szCs w:val="32"/>
        </w:rPr>
        <w:t>6</w:t>
      </w:r>
      <w:r>
        <w:rPr>
          <w:rFonts w:ascii="Times New Roman" w:eastAsia="宋体" w:hAnsi="Times New Roman"/>
          <w:sz w:val="28"/>
          <w:szCs w:val="32"/>
        </w:rPr>
        <w:t>月</w:t>
      </w:r>
      <w:r>
        <w:rPr>
          <w:rFonts w:ascii="Times New Roman" w:eastAsia="宋体" w:hAnsi="Times New Roman"/>
          <w:sz w:val="28"/>
          <w:szCs w:val="32"/>
        </w:rPr>
        <w:t>26</w:t>
      </w:r>
      <w:r>
        <w:rPr>
          <w:rFonts w:ascii="Times New Roman" w:eastAsia="宋体" w:hAnsi="Times New Roman"/>
          <w:sz w:val="28"/>
          <w:szCs w:val="32"/>
        </w:rPr>
        <w:t>日</w:t>
      </w:r>
      <w:r>
        <w:rPr>
          <w:rFonts w:ascii="Times New Roman" w:eastAsia="宋体" w:hAnsi="Times New Roman"/>
          <w:sz w:val="28"/>
          <w:szCs w:val="32"/>
        </w:rPr>
        <w:t>-29</w:t>
      </w:r>
      <w:r>
        <w:rPr>
          <w:rFonts w:ascii="Times New Roman" w:eastAsia="宋体" w:hAnsi="Times New Roman"/>
          <w:sz w:val="28"/>
          <w:szCs w:val="32"/>
        </w:rPr>
        <w:t>日在</w:t>
      </w:r>
      <w:r>
        <w:rPr>
          <w:rFonts w:ascii="Times New Roman" w:eastAsia="宋体" w:hAnsi="Times New Roman" w:hint="eastAsia"/>
          <w:sz w:val="28"/>
          <w:szCs w:val="32"/>
        </w:rPr>
        <w:t>校本部线下</w:t>
      </w:r>
      <w:r>
        <w:rPr>
          <w:rFonts w:ascii="Times New Roman" w:eastAsia="宋体" w:hAnsi="Times New Roman"/>
          <w:sz w:val="28"/>
          <w:szCs w:val="32"/>
        </w:rPr>
        <w:t>举办。我们热烈欢迎对</w:t>
      </w:r>
      <w:r>
        <w:rPr>
          <w:rFonts w:ascii="Times New Roman" w:eastAsia="宋体" w:hAnsi="Times New Roman" w:hint="eastAsia"/>
          <w:sz w:val="28"/>
          <w:szCs w:val="32"/>
        </w:rPr>
        <w:t>会计、财务管理</w:t>
      </w:r>
      <w:r>
        <w:rPr>
          <w:rFonts w:ascii="Times New Roman" w:eastAsia="宋体" w:hAnsi="Times New Roman"/>
          <w:sz w:val="28"/>
          <w:szCs w:val="32"/>
        </w:rPr>
        <w:t>、审计专业兴趣浓厚的优秀大学生报考我院！</w:t>
      </w:r>
    </w:p>
    <w:p w:rsidR="002331CC" w:rsidRDefault="00C3680E">
      <w:pPr>
        <w:spacing w:line="360" w:lineRule="auto"/>
        <w:rPr>
          <w:rFonts w:ascii="Times New Roman" w:eastAsia="宋体" w:hAnsi="Times New Roman"/>
          <w:sz w:val="28"/>
          <w:szCs w:val="32"/>
        </w:rPr>
      </w:pPr>
      <w:r>
        <w:rPr>
          <w:rFonts w:ascii="Times New Roman" w:eastAsia="宋体" w:hAnsi="Times New Roman"/>
          <w:sz w:val="28"/>
          <w:szCs w:val="32"/>
        </w:rPr>
        <w:t xml:space="preserve">  </w:t>
      </w:r>
      <w:r>
        <w:rPr>
          <w:rFonts w:ascii="Times New Roman" w:eastAsia="宋体" w:hAnsi="Times New Roman"/>
          <w:sz w:val="28"/>
          <w:szCs w:val="32"/>
        </w:rPr>
        <w:t>一、会计学院简介</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sz w:val="28"/>
          <w:szCs w:val="32"/>
        </w:rPr>
        <w:t>首都经济贸易大学会计学院自建立以来，一直是培养高层次财会审专业人才的摇篮。</w:t>
      </w:r>
      <w:r>
        <w:rPr>
          <w:rFonts w:ascii="Times New Roman" w:eastAsia="宋体" w:hAnsi="Times New Roman"/>
          <w:sz w:val="28"/>
          <w:szCs w:val="32"/>
        </w:rPr>
        <w:t>1964</w:t>
      </w:r>
      <w:r>
        <w:rPr>
          <w:rFonts w:ascii="Times New Roman" w:eastAsia="宋体" w:hAnsi="Times New Roman"/>
          <w:sz w:val="28"/>
          <w:szCs w:val="32"/>
        </w:rPr>
        <w:t>年首次招收会计专业本科生；</w:t>
      </w:r>
      <w:r>
        <w:rPr>
          <w:rFonts w:ascii="Times New Roman" w:eastAsia="宋体" w:hAnsi="Times New Roman"/>
          <w:sz w:val="28"/>
          <w:szCs w:val="32"/>
        </w:rPr>
        <w:t>1981</w:t>
      </w:r>
      <w:r>
        <w:rPr>
          <w:rFonts w:ascii="Times New Roman" w:eastAsia="宋体" w:hAnsi="Times New Roman"/>
          <w:sz w:val="28"/>
          <w:szCs w:val="32"/>
        </w:rPr>
        <w:t>年开始招收会计学硕士研究生</w:t>
      </w:r>
      <w:r>
        <w:rPr>
          <w:rFonts w:ascii="Times New Roman" w:eastAsia="宋体" w:hAnsi="Times New Roman" w:hint="eastAsia"/>
          <w:sz w:val="28"/>
          <w:szCs w:val="32"/>
        </w:rPr>
        <w:t>；</w:t>
      </w:r>
      <w:r>
        <w:rPr>
          <w:rFonts w:ascii="Times New Roman" w:eastAsia="宋体" w:hAnsi="Times New Roman" w:hint="eastAsia"/>
          <w:sz w:val="28"/>
          <w:szCs w:val="32"/>
        </w:rPr>
        <w:t>2011</w:t>
      </w:r>
      <w:r>
        <w:rPr>
          <w:rFonts w:ascii="Times New Roman" w:eastAsia="宋体" w:hAnsi="Times New Roman" w:hint="eastAsia"/>
          <w:sz w:val="28"/>
          <w:szCs w:val="32"/>
        </w:rPr>
        <w:t>年开始招收会计专业硕士研究生；</w:t>
      </w:r>
      <w:r>
        <w:rPr>
          <w:rFonts w:ascii="Times New Roman" w:eastAsia="宋体" w:hAnsi="Times New Roman" w:hint="eastAsia"/>
          <w:sz w:val="28"/>
          <w:szCs w:val="32"/>
        </w:rPr>
        <w:t>2013</w:t>
      </w:r>
      <w:r>
        <w:rPr>
          <w:rFonts w:ascii="Times New Roman" w:eastAsia="宋体" w:hAnsi="Times New Roman" w:hint="eastAsia"/>
          <w:sz w:val="28"/>
          <w:szCs w:val="32"/>
        </w:rPr>
        <w:t>年开始招收审计专业硕士研究生；</w:t>
      </w:r>
      <w:r>
        <w:rPr>
          <w:rFonts w:ascii="Times New Roman" w:eastAsia="宋体" w:hAnsi="Times New Roman"/>
          <w:sz w:val="28"/>
          <w:szCs w:val="32"/>
        </w:rPr>
        <w:t>2011</w:t>
      </w:r>
      <w:r>
        <w:rPr>
          <w:rFonts w:ascii="Times New Roman" w:eastAsia="宋体" w:hAnsi="Times New Roman"/>
          <w:sz w:val="28"/>
          <w:szCs w:val="32"/>
        </w:rPr>
        <w:t>年获批会计学博士授予权。会计学院本科设有会计学专业（并下设注册会计师、</w:t>
      </w:r>
      <w:proofErr w:type="gramStart"/>
      <w:r>
        <w:rPr>
          <w:rFonts w:ascii="Times New Roman" w:eastAsia="宋体" w:hAnsi="Times New Roman" w:hint="eastAsia"/>
          <w:sz w:val="28"/>
          <w:szCs w:val="32"/>
        </w:rPr>
        <w:t>数智化</w:t>
      </w:r>
      <w:proofErr w:type="gramEnd"/>
      <w:r>
        <w:rPr>
          <w:rFonts w:ascii="Times New Roman" w:eastAsia="宋体" w:hAnsi="Times New Roman"/>
          <w:sz w:val="28"/>
          <w:szCs w:val="32"/>
        </w:rPr>
        <w:t>国际会计</w:t>
      </w:r>
      <w:r>
        <w:rPr>
          <w:rFonts w:ascii="Times New Roman" w:eastAsia="宋体" w:hAnsi="Times New Roman"/>
          <w:sz w:val="28"/>
          <w:szCs w:val="32"/>
        </w:rPr>
        <w:t>2</w:t>
      </w:r>
      <w:r>
        <w:rPr>
          <w:rFonts w:ascii="Times New Roman" w:eastAsia="宋体" w:hAnsi="Times New Roman"/>
          <w:sz w:val="28"/>
          <w:szCs w:val="32"/>
        </w:rPr>
        <w:t>个专业方向）、财务管理专业；研究生设有会计学硕士、会计专业硕士、审计专业硕士、会计学博士及博士后流动站。现有全日制在校本科生近千人、研究生</w:t>
      </w:r>
      <w:r>
        <w:rPr>
          <w:rFonts w:ascii="Times New Roman" w:eastAsia="宋体" w:hAnsi="Times New Roman" w:hint="eastAsia"/>
          <w:sz w:val="28"/>
          <w:szCs w:val="32"/>
        </w:rPr>
        <w:t>近</w:t>
      </w:r>
      <w:r>
        <w:rPr>
          <w:rFonts w:ascii="Times New Roman" w:eastAsia="宋体" w:hAnsi="Times New Roman" w:hint="eastAsia"/>
          <w:sz w:val="28"/>
          <w:szCs w:val="32"/>
        </w:rPr>
        <w:t>600</w:t>
      </w:r>
      <w:r>
        <w:rPr>
          <w:rFonts w:ascii="Times New Roman" w:eastAsia="宋体" w:hAnsi="Times New Roman" w:hint="eastAsia"/>
          <w:sz w:val="28"/>
          <w:szCs w:val="32"/>
        </w:rPr>
        <w:t>人</w:t>
      </w:r>
      <w:r>
        <w:rPr>
          <w:rFonts w:ascii="Times New Roman" w:eastAsia="宋体" w:hAnsi="Times New Roman"/>
          <w:sz w:val="28"/>
          <w:szCs w:val="32"/>
        </w:rPr>
        <w:t>。</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hint="eastAsia"/>
          <w:noProof/>
          <w:sz w:val="28"/>
          <w:szCs w:val="32"/>
        </w:rPr>
        <w:lastRenderedPageBreak/>
        <w:drawing>
          <wp:inline distT="0" distB="0" distL="0" distR="0">
            <wp:extent cx="5243195" cy="3492500"/>
            <wp:effectExtent l="0" t="0" r="1460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52635" cy="3498452"/>
                    </a:xfrm>
                    <a:prstGeom prst="rect">
                      <a:avLst/>
                    </a:prstGeom>
                  </pic:spPr>
                </pic:pic>
              </a:graphicData>
            </a:graphic>
          </wp:inline>
        </w:drawing>
      </w:r>
    </w:p>
    <w:p w:rsidR="002331CC" w:rsidRDefault="002331CC">
      <w:pPr>
        <w:spacing w:line="360" w:lineRule="auto"/>
        <w:ind w:firstLineChars="200" w:firstLine="560"/>
        <w:rPr>
          <w:rFonts w:ascii="Times New Roman" w:eastAsia="宋体" w:hAnsi="Times New Roman"/>
          <w:sz w:val="28"/>
          <w:szCs w:val="32"/>
        </w:rPr>
      </w:pPr>
    </w:p>
    <w:p w:rsidR="002331CC" w:rsidRDefault="00C3680E">
      <w:pPr>
        <w:spacing w:line="360" w:lineRule="auto"/>
        <w:ind w:firstLineChars="200" w:firstLine="560"/>
        <w:jc w:val="left"/>
        <w:rPr>
          <w:rFonts w:ascii="Times New Roman" w:eastAsia="宋体" w:hAnsi="Times New Roman"/>
          <w:sz w:val="28"/>
          <w:szCs w:val="32"/>
        </w:rPr>
      </w:pPr>
      <w:r>
        <w:rPr>
          <w:rFonts w:ascii="Times New Roman" w:eastAsia="宋体" w:hAnsi="Times New Roman"/>
          <w:sz w:val="28"/>
          <w:szCs w:val="32"/>
        </w:rPr>
        <w:t>近年来，学校学科和专业迅速发展，</w:t>
      </w:r>
      <w:r>
        <w:rPr>
          <w:rFonts w:ascii="Times New Roman" w:eastAsia="宋体" w:hAnsi="Times New Roman"/>
          <w:sz w:val="28"/>
          <w:szCs w:val="32"/>
        </w:rPr>
        <w:t>2017</w:t>
      </w:r>
      <w:r>
        <w:rPr>
          <w:rFonts w:ascii="Times New Roman" w:eastAsia="宋体" w:hAnsi="Times New Roman"/>
          <w:sz w:val="28"/>
          <w:szCs w:val="32"/>
        </w:rPr>
        <w:t>年会计学专业入选北京市首批一流专业，</w:t>
      </w:r>
      <w:r>
        <w:rPr>
          <w:rFonts w:ascii="Times New Roman" w:eastAsia="宋体" w:hAnsi="Times New Roman"/>
          <w:sz w:val="28"/>
          <w:szCs w:val="32"/>
        </w:rPr>
        <w:t>2018</w:t>
      </w:r>
      <w:r>
        <w:rPr>
          <w:rFonts w:ascii="Times New Roman" w:eastAsia="宋体" w:hAnsi="Times New Roman"/>
          <w:sz w:val="28"/>
          <w:szCs w:val="32"/>
        </w:rPr>
        <w:t>年获批北京市高精尖学科，</w:t>
      </w:r>
      <w:r>
        <w:rPr>
          <w:rFonts w:ascii="Times New Roman" w:eastAsia="宋体" w:hAnsi="Times New Roman"/>
          <w:sz w:val="28"/>
          <w:szCs w:val="32"/>
        </w:rPr>
        <w:t>2019</w:t>
      </w:r>
      <w:r>
        <w:rPr>
          <w:rFonts w:ascii="Times New Roman" w:eastAsia="宋体" w:hAnsi="Times New Roman"/>
          <w:sz w:val="28"/>
          <w:szCs w:val="32"/>
        </w:rPr>
        <w:t>年会计学专业入选首批国家级一流本科专业建设点，</w:t>
      </w:r>
      <w:r>
        <w:rPr>
          <w:rFonts w:ascii="Times New Roman" w:eastAsia="宋体" w:hAnsi="Times New Roman"/>
          <w:sz w:val="28"/>
          <w:szCs w:val="32"/>
        </w:rPr>
        <w:t>2020</w:t>
      </w:r>
      <w:r>
        <w:rPr>
          <w:rFonts w:ascii="Times New Roman" w:eastAsia="宋体" w:hAnsi="Times New Roman"/>
          <w:sz w:val="28"/>
          <w:szCs w:val="32"/>
        </w:rPr>
        <w:t>年财务管理专业入选国家级一流本科专业建设点。</w:t>
      </w:r>
      <w:r>
        <w:rPr>
          <w:rFonts w:ascii="Times New Roman" w:eastAsia="宋体" w:hAnsi="Times New Roman" w:hint="eastAsia"/>
          <w:sz w:val="28"/>
          <w:szCs w:val="32"/>
        </w:rPr>
        <w:t>在</w:t>
      </w:r>
      <w:r>
        <w:rPr>
          <w:rFonts w:ascii="Times New Roman" w:eastAsia="宋体" w:hAnsi="Times New Roman" w:hint="eastAsia"/>
          <w:sz w:val="28"/>
          <w:szCs w:val="32"/>
        </w:rPr>
        <w:t>2</w:t>
      </w:r>
      <w:r>
        <w:rPr>
          <w:rFonts w:ascii="Times New Roman" w:eastAsia="宋体" w:hAnsi="Times New Roman"/>
          <w:sz w:val="28"/>
          <w:szCs w:val="32"/>
        </w:rPr>
        <w:t>02</w:t>
      </w:r>
      <w:r>
        <w:rPr>
          <w:rFonts w:ascii="Times New Roman" w:eastAsia="宋体" w:hAnsi="Times New Roman" w:hint="eastAsia"/>
          <w:sz w:val="28"/>
          <w:szCs w:val="32"/>
        </w:rPr>
        <w:t>4</w:t>
      </w:r>
      <w:r>
        <w:rPr>
          <w:rFonts w:ascii="Times New Roman" w:eastAsia="宋体" w:hAnsi="Times New Roman" w:hint="eastAsia"/>
          <w:sz w:val="28"/>
          <w:szCs w:val="32"/>
        </w:rPr>
        <w:t>年公布</w:t>
      </w:r>
      <w:proofErr w:type="gramStart"/>
      <w:r>
        <w:rPr>
          <w:rFonts w:ascii="Times New Roman" w:eastAsia="宋体" w:hAnsi="Times New Roman" w:hint="eastAsia"/>
          <w:sz w:val="28"/>
          <w:szCs w:val="32"/>
        </w:rPr>
        <w:t>的软科排名</w:t>
      </w:r>
      <w:proofErr w:type="gramEnd"/>
      <w:r>
        <w:rPr>
          <w:rFonts w:ascii="Times New Roman" w:eastAsia="宋体" w:hAnsi="Times New Roman" w:hint="eastAsia"/>
          <w:sz w:val="28"/>
          <w:szCs w:val="32"/>
        </w:rPr>
        <w:t>中，我院会计学专业在</w:t>
      </w:r>
      <w:r>
        <w:rPr>
          <w:rFonts w:ascii="Times New Roman" w:eastAsia="宋体" w:hAnsi="Times New Roman" w:hint="eastAsia"/>
          <w:sz w:val="28"/>
          <w:szCs w:val="32"/>
        </w:rPr>
        <w:t>全国设立该专业的</w:t>
      </w:r>
      <w:r>
        <w:rPr>
          <w:rFonts w:ascii="Times New Roman" w:eastAsia="宋体" w:hAnsi="Times New Roman"/>
          <w:sz w:val="28"/>
          <w:szCs w:val="32"/>
        </w:rPr>
        <w:t>672</w:t>
      </w:r>
      <w:r>
        <w:rPr>
          <w:rFonts w:ascii="Times New Roman" w:eastAsia="宋体" w:hAnsi="Times New Roman"/>
          <w:sz w:val="28"/>
          <w:szCs w:val="32"/>
        </w:rPr>
        <w:t>所院校中排名</w:t>
      </w:r>
      <w:r>
        <w:rPr>
          <w:rFonts w:ascii="Times New Roman" w:eastAsia="宋体" w:hAnsi="Times New Roman"/>
          <w:sz w:val="28"/>
          <w:szCs w:val="32"/>
        </w:rPr>
        <w:t>3</w:t>
      </w:r>
      <w:r>
        <w:rPr>
          <w:rFonts w:ascii="Times New Roman" w:eastAsia="宋体" w:hAnsi="Times New Roman" w:hint="eastAsia"/>
          <w:sz w:val="28"/>
          <w:szCs w:val="32"/>
        </w:rPr>
        <w:t>9</w:t>
      </w:r>
      <w:r>
        <w:rPr>
          <w:rFonts w:ascii="Times New Roman" w:eastAsia="宋体" w:hAnsi="Times New Roman"/>
          <w:sz w:val="28"/>
          <w:szCs w:val="32"/>
        </w:rPr>
        <w:t>位，财务管理专业在全国设立</w:t>
      </w:r>
      <w:r>
        <w:rPr>
          <w:rFonts w:ascii="Times New Roman" w:eastAsia="宋体" w:hAnsi="Times New Roman" w:hint="eastAsia"/>
          <w:sz w:val="28"/>
          <w:szCs w:val="32"/>
        </w:rPr>
        <w:t>该</w:t>
      </w:r>
      <w:r>
        <w:rPr>
          <w:rFonts w:ascii="Times New Roman" w:eastAsia="宋体" w:hAnsi="Times New Roman"/>
          <w:sz w:val="28"/>
          <w:szCs w:val="32"/>
        </w:rPr>
        <w:t>专业的</w:t>
      </w:r>
      <w:r>
        <w:rPr>
          <w:rFonts w:ascii="Times New Roman" w:eastAsia="宋体" w:hAnsi="Times New Roman"/>
          <w:sz w:val="28"/>
          <w:szCs w:val="32"/>
        </w:rPr>
        <w:t>732</w:t>
      </w:r>
      <w:r>
        <w:rPr>
          <w:rFonts w:ascii="Times New Roman" w:eastAsia="宋体" w:hAnsi="Times New Roman"/>
          <w:sz w:val="28"/>
          <w:szCs w:val="32"/>
        </w:rPr>
        <w:t>院校中排名</w:t>
      </w:r>
      <w:r>
        <w:rPr>
          <w:rFonts w:ascii="Times New Roman" w:eastAsia="宋体" w:hAnsi="Times New Roman"/>
          <w:sz w:val="28"/>
          <w:szCs w:val="32"/>
        </w:rPr>
        <w:t>2</w:t>
      </w:r>
      <w:r>
        <w:rPr>
          <w:rFonts w:ascii="Times New Roman" w:eastAsia="宋体" w:hAnsi="Times New Roman" w:hint="eastAsia"/>
          <w:sz w:val="28"/>
          <w:szCs w:val="32"/>
        </w:rPr>
        <w:t>9</w:t>
      </w:r>
      <w:r>
        <w:rPr>
          <w:rFonts w:ascii="Times New Roman" w:eastAsia="宋体" w:hAnsi="Times New Roman"/>
          <w:sz w:val="28"/>
          <w:szCs w:val="32"/>
        </w:rPr>
        <w:t>位</w:t>
      </w:r>
      <w:r>
        <w:rPr>
          <w:rFonts w:ascii="Times New Roman" w:eastAsia="宋体" w:hAnsi="Times New Roman" w:hint="eastAsia"/>
          <w:sz w:val="28"/>
          <w:szCs w:val="32"/>
        </w:rPr>
        <w:t>，</w:t>
      </w:r>
      <w:r>
        <w:rPr>
          <w:rFonts w:ascii="Times New Roman" w:eastAsia="宋体" w:hAnsi="Times New Roman" w:hint="eastAsia"/>
          <w:color w:val="000000" w:themeColor="text1"/>
          <w:sz w:val="28"/>
          <w:szCs w:val="32"/>
        </w:rPr>
        <w:t>均位列</w:t>
      </w:r>
      <w:r>
        <w:rPr>
          <w:rFonts w:ascii="Times New Roman" w:eastAsia="宋体" w:hAnsi="Times New Roman" w:hint="eastAsia"/>
          <w:color w:val="000000" w:themeColor="text1"/>
          <w:sz w:val="28"/>
          <w:szCs w:val="32"/>
        </w:rPr>
        <w:t>A</w:t>
      </w:r>
      <w:r>
        <w:rPr>
          <w:rFonts w:ascii="Times New Roman" w:eastAsia="宋体" w:hAnsi="Times New Roman" w:hint="eastAsia"/>
          <w:color w:val="000000" w:themeColor="text1"/>
          <w:sz w:val="28"/>
          <w:szCs w:val="32"/>
        </w:rPr>
        <w:t>级</w:t>
      </w:r>
      <w:r>
        <w:rPr>
          <w:rFonts w:ascii="Times New Roman" w:eastAsia="宋体" w:hAnsi="Times New Roman"/>
          <w:sz w:val="28"/>
          <w:szCs w:val="32"/>
        </w:rPr>
        <w:t>。专任教师中，高级职称占</w:t>
      </w:r>
      <w:r>
        <w:rPr>
          <w:rFonts w:ascii="Times New Roman" w:eastAsia="宋体" w:hAnsi="Times New Roman"/>
          <w:sz w:val="28"/>
          <w:szCs w:val="32"/>
        </w:rPr>
        <w:t>5</w:t>
      </w:r>
      <w:r>
        <w:rPr>
          <w:rFonts w:ascii="Times New Roman" w:eastAsia="宋体" w:hAnsi="Times New Roman" w:hint="eastAsia"/>
          <w:sz w:val="28"/>
          <w:szCs w:val="32"/>
        </w:rPr>
        <w:t>0</w:t>
      </w:r>
      <w:r>
        <w:rPr>
          <w:rFonts w:ascii="Times New Roman" w:eastAsia="宋体" w:hAnsi="Times New Roman"/>
          <w:sz w:val="28"/>
          <w:szCs w:val="32"/>
        </w:rPr>
        <w:t>%</w:t>
      </w:r>
      <w:r>
        <w:rPr>
          <w:rFonts w:ascii="Times New Roman" w:eastAsia="宋体" w:hAnsi="Times New Roman"/>
          <w:sz w:val="28"/>
          <w:szCs w:val="32"/>
        </w:rPr>
        <w:t>，博士占</w:t>
      </w:r>
      <w:r>
        <w:rPr>
          <w:rFonts w:ascii="Times New Roman" w:eastAsia="宋体" w:hAnsi="Times New Roman"/>
          <w:sz w:val="28"/>
          <w:szCs w:val="32"/>
        </w:rPr>
        <w:t>87%</w:t>
      </w:r>
      <w:r>
        <w:rPr>
          <w:rFonts w:ascii="Times New Roman" w:eastAsia="宋体" w:hAnsi="Times New Roman"/>
          <w:sz w:val="28"/>
          <w:szCs w:val="32"/>
        </w:rPr>
        <w:t>，</w:t>
      </w:r>
      <w:r>
        <w:rPr>
          <w:rFonts w:ascii="Times New Roman" w:eastAsia="宋体" w:hAnsi="Times New Roman"/>
          <w:sz w:val="28"/>
          <w:szCs w:val="32"/>
        </w:rPr>
        <w:t>81%</w:t>
      </w:r>
      <w:r>
        <w:rPr>
          <w:rFonts w:ascii="Times New Roman" w:eastAsia="宋体" w:hAnsi="Times New Roman"/>
          <w:sz w:val="28"/>
          <w:szCs w:val="32"/>
        </w:rPr>
        <w:t>的教师毕业于清华、北大、人大、复旦、交大、</w:t>
      </w:r>
      <w:r>
        <w:rPr>
          <w:rFonts w:ascii="Times New Roman" w:eastAsia="宋体" w:hAnsi="Times New Roman" w:hint="eastAsia"/>
          <w:sz w:val="28"/>
          <w:szCs w:val="32"/>
        </w:rPr>
        <w:t>上</w:t>
      </w:r>
      <w:proofErr w:type="gramStart"/>
      <w:r>
        <w:rPr>
          <w:rFonts w:ascii="Times New Roman" w:eastAsia="宋体" w:hAnsi="Times New Roman" w:hint="eastAsia"/>
          <w:sz w:val="28"/>
          <w:szCs w:val="32"/>
        </w:rPr>
        <w:t>财以及</w:t>
      </w:r>
      <w:proofErr w:type="gramEnd"/>
      <w:r>
        <w:rPr>
          <w:rFonts w:ascii="Times New Roman" w:eastAsia="宋体" w:hAnsi="Times New Roman" w:hint="eastAsia"/>
          <w:sz w:val="28"/>
          <w:szCs w:val="32"/>
        </w:rPr>
        <w:t>新加坡国立大学、美国华盛顿州立大学、纽约城市大学、日本国立佐贺大学</w:t>
      </w:r>
      <w:r>
        <w:rPr>
          <w:rFonts w:ascii="Times New Roman" w:eastAsia="宋体" w:hAnsi="Times New Roman"/>
          <w:sz w:val="28"/>
          <w:szCs w:val="32"/>
        </w:rPr>
        <w:t>等国内外知名高校</w:t>
      </w:r>
      <w:r>
        <w:rPr>
          <w:rFonts w:ascii="Times New Roman" w:eastAsia="宋体" w:hAnsi="Times New Roman" w:hint="eastAsia"/>
          <w:sz w:val="28"/>
          <w:szCs w:val="32"/>
        </w:rPr>
        <w:t>。</w:t>
      </w:r>
      <w:r>
        <w:rPr>
          <w:rFonts w:ascii="Times New Roman" w:eastAsia="宋体" w:hAnsi="Times New Roman" w:cs="Times New Roman" w:hint="eastAsia"/>
          <w:kern w:val="0"/>
          <w:sz w:val="28"/>
          <w:szCs w:val="28"/>
        </w:rPr>
        <w:t>近年来学院获</w:t>
      </w:r>
      <w:proofErr w:type="gramStart"/>
      <w:r>
        <w:rPr>
          <w:rFonts w:ascii="Times New Roman" w:eastAsia="宋体" w:hAnsi="Times New Roman" w:cs="Times New Roman" w:hint="eastAsia"/>
          <w:kern w:val="0"/>
          <w:sz w:val="28"/>
          <w:szCs w:val="28"/>
        </w:rPr>
        <w:t>批</w:t>
      </w:r>
      <w:r>
        <w:rPr>
          <w:rFonts w:ascii="Times New Roman" w:eastAsia="宋体" w:hAnsi="Times New Roman" w:cs="Times New Roman"/>
          <w:kern w:val="0"/>
          <w:sz w:val="28"/>
          <w:szCs w:val="28"/>
        </w:rPr>
        <w:t>国家</w:t>
      </w:r>
      <w:proofErr w:type="gramEnd"/>
      <w:r>
        <w:rPr>
          <w:rFonts w:ascii="Times New Roman" w:eastAsia="宋体" w:hAnsi="Times New Roman" w:cs="Times New Roman" w:hint="eastAsia"/>
          <w:kern w:val="0"/>
          <w:sz w:val="28"/>
          <w:szCs w:val="28"/>
        </w:rPr>
        <w:t>社科基金</w:t>
      </w:r>
      <w:r>
        <w:rPr>
          <w:rFonts w:ascii="Times New Roman" w:eastAsia="宋体" w:hAnsi="Times New Roman" w:cs="Times New Roman"/>
          <w:kern w:val="0"/>
          <w:sz w:val="28"/>
          <w:szCs w:val="28"/>
        </w:rPr>
        <w:t>重大</w:t>
      </w:r>
      <w:r>
        <w:rPr>
          <w:rFonts w:ascii="Times New Roman" w:eastAsia="宋体" w:hAnsi="Times New Roman" w:cs="Times New Roman" w:hint="eastAsia"/>
          <w:kern w:val="0"/>
          <w:sz w:val="28"/>
          <w:szCs w:val="28"/>
        </w:rPr>
        <w:t>项目</w:t>
      </w:r>
      <w:r>
        <w:rPr>
          <w:rFonts w:ascii="Times New Roman" w:eastAsia="宋体" w:hAnsi="Times New Roman" w:cs="Times New Roman" w:hint="eastAsia"/>
          <w:kern w:val="0"/>
          <w:sz w:val="28"/>
          <w:szCs w:val="28"/>
        </w:rPr>
        <w:t>1</w:t>
      </w:r>
      <w:r>
        <w:rPr>
          <w:rFonts w:ascii="Times New Roman" w:eastAsia="宋体" w:hAnsi="Times New Roman" w:cs="Times New Roman" w:hint="eastAsia"/>
          <w:kern w:val="0"/>
          <w:sz w:val="28"/>
          <w:szCs w:val="28"/>
        </w:rPr>
        <w:t>项、重点项目</w:t>
      </w:r>
      <w:r>
        <w:rPr>
          <w:rFonts w:ascii="Times New Roman" w:eastAsia="宋体" w:hAnsi="Times New Roman" w:cs="Times New Roman" w:hint="eastAsia"/>
          <w:kern w:val="0"/>
          <w:sz w:val="28"/>
          <w:szCs w:val="28"/>
        </w:rPr>
        <w:t>1</w:t>
      </w:r>
      <w:r>
        <w:rPr>
          <w:rFonts w:ascii="Times New Roman" w:eastAsia="宋体" w:hAnsi="Times New Roman" w:cs="Times New Roman" w:hint="eastAsia"/>
          <w:kern w:val="0"/>
          <w:sz w:val="28"/>
          <w:szCs w:val="28"/>
        </w:rPr>
        <w:t>项</w:t>
      </w:r>
      <w:r>
        <w:rPr>
          <w:rFonts w:ascii="Times New Roman" w:eastAsia="宋体" w:hAnsi="Times New Roman" w:cs="Times New Roman"/>
          <w:kern w:val="0"/>
          <w:sz w:val="28"/>
          <w:szCs w:val="28"/>
        </w:rPr>
        <w:t>，</w:t>
      </w:r>
      <w:r>
        <w:rPr>
          <w:rFonts w:ascii="Times New Roman" w:eastAsia="宋体" w:hAnsi="Times New Roman" w:cs="Times New Roman" w:hint="eastAsia"/>
          <w:kern w:val="0"/>
          <w:sz w:val="28"/>
          <w:szCs w:val="28"/>
        </w:rPr>
        <w:t>同时获批</w:t>
      </w:r>
      <w:r>
        <w:rPr>
          <w:rFonts w:ascii="Times New Roman" w:eastAsia="宋体" w:hAnsi="Times New Roman" w:cs="Times New Roman"/>
          <w:kern w:val="0"/>
          <w:sz w:val="28"/>
          <w:szCs w:val="28"/>
        </w:rPr>
        <w:t>20</w:t>
      </w:r>
      <w:r>
        <w:rPr>
          <w:rFonts w:ascii="Times New Roman" w:eastAsia="宋体" w:hAnsi="Times New Roman" w:cs="Times New Roman"/>
          <w:kern w:val="0"/>
          <w:sz w:val="28"/>
          <w:szCs w:val="28"/>
        </w:rPr>
        <w:t>余项其</w:t>
      </w:r>
      <w:r>
        <w:rPr>
          <w:rFonts w:ascii="Times New Roman" w:eastAsia="宋体" w:hAnsi="Times New Roman" w:cs="Times New Roman" w:hint="eastAsia"/>
          <w:kern w:val="0"/>
          <w:sz w:val="28"/>
          <w:szCs w:val="28"/>
        </w:rPr>
        <w:t>他</w:t>
      </w:r>
      <w:r>
        <w:rPr>
          <w:rFonts w:ascii="Times New Roman" w:eastAsia="宋体" w:hAnsi="Times New Roman" w:cs="Times New Roman"/>
          <w:kern w:val="0"/>
          <w:sz w:val="28"/>
          <w:szCs w:val="28"/>
        </w:rPr>
        <w:t>国家级课</w:t>
      </w:r>
      <w:r>
        <w:rPr>
          <w:rFonts w:ascii="Times New Roman" w:eastAsia="宋体" w:hAnsi="Times New Roman" w:cs="Times New Roman" w:hint="eastAsia"/>
          <w:kern w:val="0"/>
          <w:sz w:val="28"/>
          <w:szCs w:val="28"/>
        </w:rPr>
        <w:t>题，并在《经济研究》《管理世界》《会计研究》《审计研究》《南开管理评论》《中国工业经济》《</w:t>
      </w:r>
      <w:r>
        <w:rPr>
          <w:rFonts w:ascii="Times New Roman" w:eastAsia="宋体" w:hAnsi="Times New Roman" w:cs="Times New Roman"/>
          <w:kern w:val="0"/>
          <w:sz w:val="28"/>
          <w:szCs w:val="28"/>
        </w:rPr>
        <w:t>世界经济》</w:t>
      </w:r>
      <w:r>
        <w:rPr>
          <w:rFonts w:ascii="Times New Roman" w:eastAsia="宋体" w:hAnsi="Times New Roman" w:cs="Times New Roman"/>
          <w:i/>
          <w:kern w:val="0"/>
          <w:sz w:val="28"/>
          <w:szCs w:val="28"/>
        </w:rPr>
        <w:t xml:space="preserve">Journal </w:t>
      </w:r>
      <w:r>
        <w:rPr>
          <w:rFonts w:ascii="Times New Roman" w:eastAsia="宋体" w:hAnsi="Times New Roman" w:cs="Times New Roman"/>
          <w:i/>
          <w:kern w:val="0"/>
          <w:sz w:val="28"/>
          <w:szCs w:val="28"/>
        </w:rPr>
        <w:lastRenderedPageBreak/>
        <w:t xml:space="preserve">of Banking </w:t>
      </w:r>
      <w:r>
        <w:rPr>
          <w:rFonts w:ascii="Times New Roman" w:eastAsia="宋体" w:hAnsi="Times New Roman" w:cs="Times New Roman"/>
          <w:i/>
          <w:kern w:val="0"/>
          <w:sz w:val="28"/>
          <w:szCs w:val="28"/>
        </w:rPr>
        <w:t>and Finance</w:t>
      </w:r>
      <w:r>
        <w:rPr>
          <w:rFonts w:ascii="Times New Roman" w:eastAsia="宋体" w:hAnsi="Times New Roman" w:cs="Times New Roman" w:hint="eastAsia"/>
          <w:kern w:val="0"/>
          <w:sz w:val="28"/>
          <w:szCs w:val="28"/>
        </w:rPr>
        <w:t>，</w:t>
      </w:r>
      <w:r>
        <w:rPr>
          <w:rFonts w:ascii="Times New Roman" w:eastAsia="宋体" w:hAnsi="Times New Roman" w:cs="Times New Roman"/>
          <w:i/>
          <w:kern w:val="0"/>
          <w:sz w:val="28"/>
          <w:szCs w:val="28"/>
        </w:rPr>
        <w:t>Journal of Business Ethics</w:t>
      </w:r>
      <w:r>
        <w:rPr>
          <w:rFonts w:ascii="Times New Roman" w:eastAsia="宋体" w:hAnsi="Times New Roman" w:cs="Times New Roman" w:hint="eastAsia"/>
          <w:kern w:val="0"/>
          <w:sz w:val="28"/>
          <w:szCs w:val="28"/>
        </w:rPr>
        <w:t>，</w:t>
      </w:r>
      <w:r>
        <w:rPr>
          <w:rFonts w:ascii="Times New Roman" w:eastAsia="宋体" w:hAnsi="Times New Roman" w:cs="Times New Roman"/>
          <w:i/>
          <w:kern w:val="0"/>
          <w:sz w:val="28"/>
          <w:szCs w:val="28"/>
        </w:rPr>
        <w:t>Journal of Business Research</w:t>
      </w:r>
      <w:r>
        <w:rPr>
          <w:rFonts w:ascii="Times New Roman" w:eastAsia="宋体" w:hAnsi="Times New Roman" w:cs="Times New Roman"/>
          <w:kern w:val="0"/>
          <w:sz w:val="28"/>
          <w:szCs w:val="28"/>
        </w:rPr>
        <w:t>等权威期</w:t>
      </w:r>
      <w:r>
        <w:rPr>
          <w:rFonts w:ascii="Times New Roman" w:eastAsia="宋体" w:hAnsi="Times New Roman" w:cs="Times New Roman" w:hint="eastAsia"/>
          <w:kern w:val="0"/>
          <w:sz w:val="28"/>
          <w:szCs w:val="28"/>
        </w:rPr>
        <w:t>刊发表论文数十篇，学术影响力不断扩大。</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hint="eastAsia"/>
          <w:sz w:val="28"/>
          <w:szCs w:val="32"/>
        </w:rPr>
        <w:t>会计学院恪守“立德树人、需求导向、学生为本”育人理念，以培养应用型、复合型、国际化财会审专业人才为目标，</w:t>
      </w:r>
      <w:r>
        <w:rPr>
          <w:rFonts w:ascii="Times New Roman" w:eastAsia="宋体" w:hAnsi="Times New Roman"/>
          <w:sz w:val="28"/>
          <w:szCs w:val="32"/>
        </w:rPr>
        <w:t>2012</w:t>
      </w:r>
      <w:r>
        <w:rPr>
          <w:rFonts w:ascii="Times New Roman" w:eastAsia="宋体" w:hAnsi="Times New Roman"/>
          <w:sz w:val="28"/>
          <w:szCs w:val="32"/>
        </w:rPr>
        <w:t>年，获批</w:t>
      </w:r>
      <w:r>
        <w:rPr>
          <w:rFonts w:ascii="Times New Roman" w:eastAsia="宋体" w:hAnsi="Times New Roman" w:hint="eastAsia"/>
          <w:sz w:val="28"/>
          <w:szCs w:val="32"/>
        </w:rPr>
        <w:t>“</w:t>
      </w:r>
      <w:r>
        <w:rPr>
          <w:rFonts w:ascii="Times New Roman" w:eastAsia="宋体" w:hAnsi="Times New Roman"/>
          <w:sz w:val="28"/>
          <w:szCs w:val="32"/>
        </w:rPr>
        <w:t>北京市大学生校外教育教学基地</w:t>
      </w:r>
      <w:r>
        <w:rPr>
          <w:rFonts w:ascii="Times New Roman" w:eastAsia="宋体" w:hAnsi="Times New Roman" w:hint="eastAsia"/>
          <w:sz w:val="28"/>
          <w:szCs w:val="32"/>
        </w:rPr>
        <w:t>”</w:t>
      </w:r>
      <w:r>
        <w:rPr>
          <w:rFonts w:ascii="Times New Roman" w:eastAsia="宋体" w:hAnsi="Times New Roman"/>
          <w:sz w:val="28"/>
          <w:szCs w:val="32"/>
        </w:rPr>
        <w:t>；</w:t>
      </w:r>
      <w:r>
        <w:rPr>
          <w:rFonts w:ascii="Times New Roman" w:eastAsia="宋体" w:hAnsi="Times New Roman"/>
          <w:sz w:val="28"/>
          <w:szCs w:val="32"/>
        </w:rPr>
        <w:t>2013</w:t>
      </w:r>
      <w:r>
        <w:rPr>
          <w:rFonts w:ascii="Times New Roman" w:eastAsia="宋体" w:hAnsi="Times New Roman"/>
          <w:sz w:val="28"/>
          <w:szCs w:val="32"/>
        </w:rPr>
        <w:t>年，获批教育部</w:t>
      </w:r>
      <w:r>
        <w:rPr>
          <w:rFonts w:ascii="Times New Roman" w:eastAsia="宋体" w:hAnsi="Times New Roman" w:hint="eastAsia"/>
          <w:sz w:val="28"/>
          <w:szCs w:val="32"/>
        </w:rPr>
        <w:t>“</w:t>
      </w:r>
      <w:r>
        <w:rPr>
          <w:rFonts w:ascii="Times New Roman" w:eastAsia="宋体" w:hAnsi="Times New Roman"/>
          <w:sz w:val="28"/>
          <w:szCs w:val="32"/>
        </w:rPr>
        <w:t>国家级大学生校外教育教学基地</w:t>
      </w:r>
      <w:r>
        <w:rPr>
          <w:rFonts w:ascii="Times New Roman" w:eastAsia="宋体" w:hAnsi="Times New Roman" w:hint="eastAsia"/>
          <w:sz w:val="28"/>
          <w:szCs w:val="32"/>
        </w:rPr>
        <w:t>”</w:t>
      </w:r>
      <w:r>
        <w:rPr>
          <w:rFonts w:ascii="Times New Roman" w:eastAsia="宋体" w:hAnsi="Times New Roman"/>
          <w:sz w:val="28"/>
          <w:szCs w:val="32"/>
        </w:rPr>
        <w:t>，与德勤、安永、普华、毕马威、立信、用友软件股份有限公司、北京注册会计师协会等大型会计师事务所和知名企事业单位签订了人才培</w:t>
      </w:r>
      <w:r>
        <w:rPr>
          <w:rFonts w:ascii="Times New Roman" w:eastAsia="宋体" w:hAnsi="Times New Roman"/>
          <w:sz w:val="28"/>
          <w:szCs w:val="32"/>
        </w:rPr>
        <w:t>养基地协议。近年来，学生深造率高且逐年攀升，就业率达到或接近</w:t>
      </w:r>
      <w:r>
        <w:rPr>
          <w:rFonts w:ascii="Times New Roman" w:eastAsia="宋体" w:hAnsi="Times New Roman"/>
          <w:sz w:val="28"/>
          <w:szCs w:val="32"/>
        </w:rPr>
        <w:t>100%</w:t>
      </w:r>
      <w:r>
        <w:rPr>
          <w:rFonts w:ascii="Times New Roman" w:eastAsia="宋体" w:hAnsi="Times New Roman"/>
          <w:sz w:val="28"/>
          <w:szCs w:val="32"/>
        </w:rPr>
        <w:t>，就业质量高，位列</w:t>
      </w:r>
      <w:r>
        <w:rPr>
          <w:rFonts w:ascii="Times New Roman" w:eastAsia="宋体" w:hAnsi="Times New Roman" w:hint="eastAsia"/>
          <w:sz w:val="28"/>
          <w:szCs w:val="32"/>
        </w:rPr>
        <w:t>“</w:t>
      </w:r>
      <w:r>
        <w:rPr>
          <w:rFonts w:ascii="Times New Roman" w:eastAsia="宋体" w:hAnsi="Times New Roman"/>
          <w:sz w:val="28"/>
          <w:szCs w:val="32"/>
        </w:rPr>
        <w:t>国际四大</w:t>
      </w:r>
      <w:r>
        <w:rPr>
          <w:rFonts w:ascii="Times New Roman" w:eastAsia="宋体" w:hAnsi="Times New Roman" w:hint="eastAsia"/>
          <w:sz w:val="28"/>
          <w:szCs w:val="32"/>
        </w:rPr>
        <w:t>”</w:t>
      </w:r>
      <w:r>
        <w:rPr>
          <w:rFonts w:ascii="Times New Roman" w:eastAsia="宋体" w:hAnsi="Times New Roman"/>
          <w:sz w:val="28"/>
          <w:szCs w:val="32"/>
        </w:rPr>
        <w:t>会计师事务所注册会计师毕业院校排行全国第</w:t>
      </w:r>
      <w:r>
        <w:rPr>
          <w:rFonts w:ascii="Times New Roman" w:eastAsia="宋体" w:hAnsi="Times New Roman"/>
          <w:sz w:val="28"/>
          <w:szCs w:val="32"/>
        </w:rPr>
        <w:t>6</w:t>
      </w:r>
      <w:r>
        <w:rPr>
          <w:rFonts w:ascii="Times New Roman" w:eastAsia="宋体" w:hAnsi="Times New Roman"/>
          <w:sz w:val="28"/>
          <w:szCs w:val="32"/>
        </w:rPr>
        <w:t>名。</w:t>
      </w:r>
    </w:p>
    <w:p w:rsidR="002331CC" w:rsidRDefault="00C3680E">
      <w:pPr>
        <w:spacing w:line="360" w:lineRule="auto"/>
        <w:ind w:firstLineChars="200" w:firstLine="420"/>
        <w:rPr>
          <w:sz w:val="22"/>
          <w:szCs w:val="24"/>
        </w:rPr>
      </w:pPr>
      <w:r>
        <w:rPr>
          <w:noProof/>
        </w:rPr>
        <w:drawing>
          <wp:inline distT="0" distB="0" distL="0" distR="0">
            <wp:extent cx="4762500" cy="2501900"/>
            <wp:effectExtent l="0" t="0" r="7620"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768466" cy="2505066"/>
                    </a:xfrm>
                    <a:prstGeom prst="rect">
                      <a:avLst/>
                    </a:prstGeom>
                    <a:noFill/>
                    <a:ln>
                      <a:noFill/>
                    </a:ln>
                  </pic:spPr>
                </pic:pic>
              </a:graphicData>
            </a:graphic>
          </wp:inline>
        </w:drawing>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hint="eastAsia"/>
          <w:sz w:val="28"/>
          <w:szCs w:val="32"/>
        </w:rPr>
        <w:t>二、活动时间</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sz w:val="28"/>
          <w:szCs w:val="32"/>
        </w:rPr>
        <w:t>本次夏令营活动将于</w:t>
      </w:r>
      <w:r>
        <w:rPr>
          <w:rFonts w:ascii="Times New Roman" w:eastAsia="宋体" w:hAnsi="Times New Roman"/>
          <w:sz w:val="28"/>
          <w:szCs w:val="32"/>
        </w:rPr>
        <w:t>2023</w:t>
      </w:r>
      <w:r>
        <w:rPr>
          <w:rFonts w:ascii="Times New Roman" w:eastAsia="宋体" w:hAnsi="Times New Roman"/>
          <w:sz w:val="28"/>
          <w:szCs w:val="32"/>
        </w:rPr>
        <w:t>年</w:t>
      </w:r>
      <w:r>
        <w:rPr>
          <w:rFonts w:ascii="Times New Roman" w:eastAsia="宋体" w:hAnsi="Times New Roman"/>
          <w:sz w:val="28"/>
          <w:szCs w:val="32"/>
        </w:rPr>
        <w:t>6</w:t>
      </w:r>
      <w:r>
        <w:rPr>
          <w:rFonts w:ascii="Times New Roman" w:eastAsia="宋体" w:hAnsi="Times New Roman"/>
          <w:sz w:val="28"/>
          <w:szCs w:val="32"/>
        </w:rPr>
        <w:t>月</w:t>
      </w:r>
      <w:r>
        <w:rPr>
          <w:rFonts w:ascii="Times New Roman" w:eastAsia="宋体" w:hAnsi="Times New Roman"/>
          <w:sz w:val="28"/>
          <w:szCs w:val="32"/>
        </w:rPr>
        <w:t>26</w:t>
      </w:r>
      <w:r>
        <w:rPr>
          <w:rFonts w:ascii="Times New Roman" w:eastAsia="宋体" w:hAnsi="Times New Roman"/>
          <w:sz w:val="28"/>
          <w:szCs w:val="32"/>
        </w:rPr>
        <w:t>日</w:t>
      </w:r>
      <w:r>
        <w:rPr>
          <w:rFonts w:ascii="Times New Roman" w:eastAsia="宋体" w:hAnsi="Times New Roman"/>
          <w:sz w:val="28"/>
          <w:szCs w:val="32"/>
        </w:rPr>
        <w:t>-29</w:t>
      </w:r>
      <w:r>
        <w:rPr>
          <w:rFonts w:ascii="Times New Roman" w:eastAsia="宋体" w:hAnsi="Times New Roman"/>
          <w:sz w:val="28"/>
          <w:szCs w:val="32"/>
        </w:rPr>
        <w:t>日采用</w:t>
      </w:r>
      <w:r>
        <w:rPr>
          <w:rFonts w:ascii="Times New Roman" w:eastAsia="宋体" w:hAnsi="Times New Roman" w:hint="eastAsia"/>
          <w:sz w:val="28"/>
          <w:szCs w:val="32"/>
        </w:rPr>
        <w:t>线下到校</w:t>
      </w:r>
      <w:r>
        <w:rPr>
          <w:rFonts w:ascii="Times New Roman" w:eastAsia="宋体" w:hAnsi="Times New Roman"/>
          <w:sz w:val="28"/>
          <w:szCs w:val="32"/>
        </w:rPr>
        <w:t>方式举行。</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hint="eastAsia"/>
          <w:sz w:val="28"/>
          <w:szCs w:val="32"/>
        </w:rPr>
        <w:t>三、招生专业</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sz w:val="28"/>
          <w:szCs w:val="32"/>
        </w:rPr>
        <w:t>我院夏令营接受的报名学科为：</w:t>
      </w:r>
    </w:p>
    <w:tbl>
      <w:tblPr>
        <w:tblStyle w:val="a4"/>
        <w:tblpPr w:leftFromText="180" w:rightFromText="180" w:vertAnchor="text" w:horzAnchor="margin" w:tblpY="220"/>
        <w:tblW w:w="8550" w:type="dxa"/>
        <w:tblLook w:val="04A0" w:firstRow="1" w:lastRow="0" w:firstColumn="1" w:lastColumn="0" w:noHBand="0" w:noVBand="1"/>
      </w:tblPr>
      <w:tblGrid>
        <w:gridCol w:w="2850"/>
        <w:gridCol w:w="2850"/>
        <w:gridCol w:w="2850"/>
      </w:tblGrid>
      <w:tr w:rsidR="002331CC">
        <w:trPr>
          <w:trHeight w:val="416"/>
        </w:trPr>
        <w:tc>
          <w:tcPr>
            <w:tcW w:w="2850" w:type="dxa"/>
          </w:tcPr>
          <w:p w:rsidR="002331CC" w:rsidRDefault="00C3680E">
            <w:pPr>
              <w:widowControl/>
              <w:spacing w:beforeLines="50" w:before="156" w:afterLines="50" w:after="156"/>
              <w:jc w:val="center"/>
              <w:rPr>
                <w:rFonts w:ascii="Verdana" w:eastAsia="宋体" w:hAnsi="Verdana" w:cs="宋体"/>
                <w:color w:val="333333"/>
                <w:kern w:val="0"/>
                <w:sz w:val="18"/>
                <w:szCs w:val="18"/>
              </w:rPr>
            </w:pPr>
            <w:r>
              <w:rPr>
                <w:rFonts w:ascii="宋体" w:eastAsia="宋体" w:hAnsi="宋体" w:cs="宋体" w:hint="eastAsia"/>
                <w:color w:val="333333"/>
                <w:kern w:val="0"/>
                <w:sz w:val="24"/>
                <w:szCs w:val="24"/>
              </w:rPr>
              <w:lastRenderedPageBreak/>
              <w:t>专业代码</w:t>
            </w:r>
          </w:p>
        </w:tc>
        <w:tc>
          <w:tcPr>
            <w:tcW w:w="2850" w:type="dxa"/>
          </w:tcPr>
          <w:p w:rsidR="002331CC" w:rsidRDefault="00C3680E">
            <w:pPr>
              <w:widowControl/>
              <w:spacing w:beforeLines="50" w:before="156" w:afterLines="50" w:after="156"/>
              <w:jc w:val="center"/>
              <w:rPr>
                <w:rFonts w:ascii="Verdana" w:eastAsia="宋体" w:hAnsi="Verdana" w:cs="宋体"/>
                <w:color w:val="333333"/>
                <w:kern w:val="0"/>
                <w:sz w:val="18"/>
                <w:szCs w:val="18"/>
              </w:rPr>
            </w:pPr>
            <w:r>
              <w:rPr>
                <w:rFonts w:ascii="宋体" w:eastAsia="宋体" w:hAnsi="宋体" w:cs="宋体" w:hint="eastAsia"/>
                <w:color w:val="333333"/>
                <w:kern w:val="0"/>
                <w:sz w:val="24"/>
                <w:szCs w:val="24"/>
              </w:rPr>
              <w:t>专业名称</w:t>
            </w:r>
          </w:p>
        </w:tc>
        <w:tc>
          <w:tcPr>
            <w:tcW w:w="2850" w:type="dxa"/>
          </w:tcPr>
          <w:p w:rsidR="002331CC" w:rsidRDefault="00C3680E">
            <w:pPr>
              <w:widowControl/>
              <w:spacing w:beforeLines="50" w:before="156" w:afterLines="50" w:after="156"/>
              <w:jc w:val="center"/>
              <w:rPr>
                <w:rFonts w:ascii="Verdana" w:eastAsia="宋体" w:hAnsi="Verdana" w:cs="宋体"/>
                <w:color w:val="333333"/>
                <w:kern w:val="0"/>
                <w:sz w:val="18"/>
                <w:szCs w:val="18"/>
              </w:rPr>
            </w:pPr>
            <w:r>
              <w:rPr>
                <w:rFonts w:ascii="宋体" w:eastAsia="宋体" w:hAnsi="宋体" w:cs="宋体" w:hint="eastAsia"/>
                <w:color w:val="333333"/>
                <w:kern w:val="0"/>
                <w:sz w:val="24"/>
                <w:szCs w:val="24"/>
              </w:rPr>
              <w:t>类型</w:t>
            </w:r>
          </w:p>
        </w:tc>
      </w:tr>
      <w:tr w:rsidR="002331CC">
        <w:tc>
          <w:tcPr>
            <w:tcW w:w="2850" w:type="dxa"/>
          </w:tcPr>
          <w:p w:rsidR="002331CC" w:rsidRDefault="00C3680E">
            <w:pPr>
              <w:widowControl/>
              <w:spacing w:beforeLines="50" w:before="156" w:afterLines="50" w:after="156"/>
              <w:jc w:val="center"/>
              <w:rPr>
                <w:rFonts w:ascii="Verdana" w:eastAsia="宋体" w:hAnsi="Verdana" w:cs="宋体"/>
                <w:color w:val="333333"/>
                <w:kern w:val="0"/>
                <w:sz w:val="18"/>
                <w:szCs w:val="18"/>
              </w:rPr>
            </w:pPr>
            <w:r>
              <w:rPr>
                <w:rFonts w:ascii="宋体" w:eastAsia="宋体" w:hAnsi="宋体" w:cs="宋体" w:hint="eastAsia"/>
                <w:color w:val="333333"/>
                <w:kern w:val="0"/>
                <w:sz w:val="24"/>
                <w:szCs w:val="24"/>
              </w:rPr>
              <w:t>120201</w:t>
            </w:r>
          </w:p>
        </w:tc>
        <w:tc>
          <w:tcPr>
            <w:tcW w:w="2850" w:type="dxa"/>
          </w:tcPr>
          <w:p w:rsidR="002331CC" w:rsidRDefault="00C3680E">
            <w:pPr>
              <w:widowControl/>
              <w:spacing w:beforeLines="50" w:before="156" w:afterLines="50" w:after="156"/>
              <w:jc w:val="center"/>
              <w:rPr>
                <w:rFonts w:ascii="Verdana" w:eastAsia="宋体" w:hAnsi="Verdana" w:cs="宋体"/>
                <w:color w:val="333333"/>
                <w:kern w:val="0"/>
                <w:sz w:val="18"/>
                <w:szCs w:val="18"/>
              </w:rPr>
            </w:pPr>
            <w:r>
              <w:rPr>
                <w:rFonts w:ascii="宋体" w:eastAsia="宋体" w:hAnsi="宋体" w:cs="宋体" w:hint="eastAsia"/>
                <w:color w:val="333333"/>
                <w:kern w:val="0"/>
                <w:sz w:val="24"/>
                <w:szCs w:val="24"/>
              </w:rPr>
              <w:t>会计学</w:t>
            </w:r>
          </w:p>
        </w:tc>
        <w:tc>
          <w:tcPr>
            <w:tcW w:w="2850" w:type="dxa"/>
          </w:tcPr>
          <w:p w:rsidR="002331CC" w:rsidRDefault="00C3680E">
            <w:pPr>
              <w:widowControl/>
              <w:spacing w:beforeLines="50" w:before="156" w:afterLines="50" w:after="156"/>
              <w:jc w:val="center"/>
              <w:rPr>
                <w:rFonts w:ascii="Verdana" w:eastAsia="宋体" w:hAnsi="Verdana" w:cs="宋体"/>
                <w:color w:val="333333"/>
                <w:kern w:val="0"/>
                <w:sz w:val="18"/>
                <w:szCs w:val="18"/>
              </w:rPr>
            </w:pPr>
            <w:r>
              <w:rPr>
                <w:rFonts w:ascii="宋体" w:eastAsia="宋体" w:hAnsi="宋体" w:cs="宋体" w:hint="eastAsia"/>
                <w:color w:val="333333"/>
                <w:kern w:val="0"/>
                <w:sz w:val="24"/>
                <w:szCs w:val="24"/>
              </w:rPr>
              <w:t>学术</w:t>
            </w:r>
          </w:p>
        </w:tc>
      </w:tr>
      <w:tr w:rsidR="002331CC">
        <w:tc>
          <w:tcPr>
            <w:tcW w:w="2850" w:type="dxa"/>
          </w:tcPr>
          <w:p w:rsidR="002331CC" w:rsidRDefault="00C3680E">
            <w:pPr>
              <w:widowControl/>
              <w:spacing w:beforeLines="50" w:before="156" w:afterLines="50" w:after="156"/>
              <w:jc w:val="center"/>
              <w:rPr>
                <w:rFonts w:ascii="Verdana" w:eastAsia="宋体" w:hAnsi="Verdana" w:cs="宋体"/>
                <w:color w:val="333333"/>
                <w:kern w:val="0"/>
                <w:sz w:val="18"/>
                <w:szCs w:val="18"/>
              </w:rPr>
            </w:pPr>
            <w:r>
              <w:rPr>
                <w:rFonts w:ascii="宋体" w:eastAsia="宋体" w:hAnsi="宋体" w:cs="宋体" w:hint="eastAsia"/>
                <w:color w:val="333333"/>
                <w:kern w:val="0"/>
                <w:sz w:val="24"/>
                <w:szCs w:val="24"/>
              </w:rPr>
              <w:t>125300</w:t>
            </w:r>
          </w:p>
        </w:tc>
        <w:tc>
          <w:tcPr>
            <w:tcW w:w="2850" w:type="dxa"/>
          </w:tcPr>
          <w:p w:rsidR="002331CC" w:rsidRDefault="00C3680E">
            <w:pPr>
              <w:widowControl/>
              <w:spacing w:beforeLines="50" w:before="156" w:afterLines="50" w:after="156"/>
              <w:jc w:val="center"/>
              <w:rPr>
                <w:rFonts w:ascii="Verdana" w:eastAsia="宋体" w:hAnsi="Verdana" w:cs="宋体"/>
                <w:color w:val="333333"/>
                <w:kern w:val="0"/>
                <w:sz w:val="18"/>
                <w:szCs w:val="18"/>
              </w:rPr>
            </w:pPr>
            <w:r>
              <w:rPr>
                <w:rFonts w:ascii="宋体" w:eastAsia="宋体" w:hAnsi="宋体" w:cs="宋体" w:hint="eastAsia"/>
                <w:color w:val="333333"/>
                <w:kern w:val="0"/>
                <w:sz w:val="24"/>
                <w:szCs w:val="24"/>
              </w:rPr>
              <w:t>会计硕士</w:t>
            </w:r>
          </w:p>
        </w:tc>
        <w:tc>
          <w:tcPr>
            <w:tcW w:w="2850" w:type="dxa"/>
          </w:tcPr>
          <w:p w:rsidR="002331CC" w:rsidRDefault="00C3680E">
            <w:pPr>
              <w:widowControl/>
              <w:spacing w:beforeLines="50" w:before="156" w:afterLines="50" w:after="156"/>
              <w:jc w:val="center"/>
              <w:rPr>
                <w:rFonts w:ascii="Verdana" w:eastAsia="宋体" w:hAnsi="Verdana" w:cs="宋体"/>
                <w:color w:val="333333"/>
                <w:kern w:val="0"/>
                <w:sz w:val="18"/>
                <w:szCs w:val="18"/>
              </w:rPr>
            </w:pPr>
            <w:r>
              <w:rPr>
                <w:rFonts w:ascii="宋体" w:eastAsia="宋体" w:hAnsi="宋体" w:cs="宋体" w:hint="eastAsia"/>
                <w:color w:val="333333"/>
                <w:kern w:val="0"/>
                <w:sz w:val="24"/>
                <w:szCs w:val="24"/>
              </w:rPr>
              <w:t>专业</w:t>
            </w:r>
          </w:p>
        </w:tc>
      </w:tr>
      <w:tr w:rsidR="002331CC">
        <w:tc>
          <w:tcPr>
            <w:tcW w:w="2850" w:type="dxa"/>
          </w:tcPr>
          <w:p w:rsidR="002331CC" w:rsidRDefault="00C3680E">
            <w:pPr>
              <w:widowControl/>
              <w:spacing w:beforeLines="50" w:before="156" w:afterLines="50" w:after="156"/>
              <w:jc w:val="center"/>
              <w:rPr>
                <w:rFonts w:ascii="Verdana" w:eastAsia="宋体" w:hAnsi="Verdana" w:cs="宋体"/>
                <w:color w:val="333333"/>
                <w:kern w:val="0"/>
                <w:sz w:val="18"/>
                <w:szCs w:val="18"/>
              </w:rPr>
            </w:pPr>
            <w:r>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25700</w:t>
            </w:r>
          </w:p>
        </w:tc>
        <w:tc>
          <w:tcPr>
            <w:tcW w:w="2850" w:type="dxa"/>
          </w:tcPr>
          <w:p w:rsidR="002331CC" w:rsidRDefault="00C3680E">
            <w:pPr>
              <w:widowControl/>
              <w:spacing w:beforeLines="50" w:before="156" w:afterLines="50" w:after="156"/>
              <w:jc w:val="center"/>
              <w:rPr>
                <w:rFonts w:ascii="Verdana" w:eastAsia="宋体" w:hAnsi="Verdana" w:cs="宋体"/>
                <w:color w:val="333333"/>
                <w:kern w:val="0"/>
                <w:sz w:val="18"/>
                <w:szCs w:val="18"/>
              </w:rPr>
            </w:pPr>
            <w:r>
              <w:rPr>
                <w:rFonts w:ascii="宋体" w:eastAsia="宋体" w:hAnsi="宋体" w:cs="宋体" w:hint="eastAsia"/>
                <w:color w:val="333333"/>
                <w:kern w:val="0"/>
                <w:sz w:val="24"/>
                <w:szCs w:val="24"/>
              </w:rPr>
              <w:t>审计硕士</w:t>
            </w:r>
          </w:p>
        </w:tc>
        <w:tc>
          <w:tcPr>
            <w:tcW w:w="2850" w:type="dxa"/>
          </w:tcPr>
          <w:p w:rsidR="002331CC" w:rsidRDefault="00C3680E">
            <w:pPr>
              <w:widowControl/>
              <w:spacing w:beforeLines="50" w:before="156" w:afterLines="50" w:after="156"/>
              <w:jc w:val="center"/>
              <w:rPr>
                <w:rFonts w:ascii="Verdana" w:eastAsia="宋体" w:hAnsi="Verdana" w:cs="宋体"/>
                <w:color w:val="333333"/>
                <w:kern w:val="0"/>
                <w:sz w:val="18"/>
                <w:szCs w:val="18"/>
              </w:rPr>
            </w:pPr>
            <w:r>
              <w:rPr>
                <w:rFonts w:ascii="宋体" w:eastAsia="宋体" w:hAnsi="宋体" w:cs="宋体" w:hint="eastAsia"/>
                <w:color w:val="333333"/>
                <w:kern w:val="0"/>
                <w:sz w:val="24"/>
                <w:szCs w:val="24"/>
              </w:rPr>
              <w:t>专业</w:t>
            </w:r>
          </w:p>
        </w:tc>
      </w:tr>
    </w:tbl>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sz w:val="28"/>
          <w:szCs w:val="32"/>
        </w:rPr>
        <w:t>四、申请资格（条件</w:t>
      </w:r>
      <w:r>
        <w:rPr>
          <w:rFonts w:ascii="Times New Roman" w:eastAsia="宋体" w:hAnsi="Times New Roman"/>
          <w:sz w:val="28"/>
          <w:szCs w:val="32"/>
        </w:rPr>
        <w:t>1-4</w:t>
      </w:r>
      <w:r>
        <w:rPr>
          <w:rFonts w:ascii="Times New Roman" w:eastAsia="宋体" w:hAnsi="Times New Roman"/>
          <w:sz w:val="28"/>
          <w:szCs w:val="32"/>
        </w:rPr>
        <w:t>需同时满足）</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sz w:val="28"/>
          <w:szCs w:val="32"/>
        </w:rPr>
        <w:t>1</w:t>
      </w:r>
      <w:r>
        <w:rPr>
          <w:rFonts w:ascii="Times New Roman" w:eastAsia="宋体" w:hAnsi="Times New Roman" w:hint="eastAsia"/>
          <w:sz w:val="28"/>
          <w:szCs w:val="32"/>
        </w:rPr>
        <w:t>．</w:t>
      </w:r>
      <w:r>
        <w:rPr>
          <w:rFonts w:ascii="Times New Roman" w:eastAsia="宋体" w:hAnsi="Times New Roman"/>
          <w:sz w:val="28"/>
          <w:szCs w:val="32"/>
        </w:rPr>
        <w:t>拥护中国共产党的领导，遵纪守法，品德良好，学风端正，身心健康。</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sz w:val="28"/>
          <w:szCs w:val="32"/>
        </w:rPr>
        <w:t>2</w:t>
      </w:r>
      <w:r>
        <w:rPr>
          <w:rFonts w:ascii="Times New Roman" w:eastAsia="宋体" w:hAnsi="Times New Roman" w:hint="eastAsia"/>
          <w:sz w:val="28"/>
          <w:szCs w:val="32"/>
        </w:rPr>
        <w:t>．</w:t>
      </w:r>
      <w:r>
        <w:rPr>
          <w:rFonts w:ascii="Times New Roman" w:eastAsia="宋体" w:hAnsi="Times New Roman"/>
          <w:sz w:val="28"/>
          <w:szCs w:val="32"/>
        </w:rPr>
        <w:t>大学在校三年级本科生（</w:t>
      </w:r>
      <w:r>
        <w:rPr>
          <w:rFonts w:ascii="Times New Roman" w:eastAsia="宋体" w:hAnsi="Times New Roman"/>
          <w:sz w:val="28"/>
          <w:szCs w:val="32"/>
        </w:rPr>
        <w:t>202</w:t>
      </w:r>
      <w:r>
        <w:rPr>
          <w:rFonts w:ascii="Times New Roman" w:eastAsia="宋体" w:hAnsi="Times New Roman" w:hint="eastAsia"/>
          <w:sz w:val="28"/>
          <w:szCs w:val="32"/>
        </w:rPr>
        <w:t>5</w:t>
      </w:r>
      <w:r>
        <w:rPr>
          <w:rFonts w:ascii="Times New Roman" w:eastAsia="宋体" w:hAnsi="Times New Roman"/>
          <w:sz w:val="28"/>
          <w:szCs w:val="32"/>
        </w:rPr>
        <w:t>届毕业生）。</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sz w:val="28"/>
          <w:szCs w:val="32"/>
        </w:rPr>
        <w:t>3</w:t>
      </w:r>
      <w:r>
        <w:rPr>
          <w:rFonts w:ascii="Times New Roman" w:eastAsia="宋体" w:hAnsi="Times New Roman" w:hint="eastAsia"/>
          <w:sz w:val="28"/>
          <w:szCs w:val="32"/>
        </w:rPr>
        <w:t>．</w:t>
      </w:r>
      <w:r>
        <w:rPr>
          <w:rFonts w:ascii="Times New Roman" w:eastAsia="宋体" w:hAnsi="Times New Roman"/>
          <w:sz w:val="28"/>
          <w:szCs w:val="32"/>
        </w:rPr>
        <w:t>学习成绩优异，本科前三年（或前</w:t>
      </w:r>
      <w:r>
        <w:rPr>
          <w:rFonts w:ascii="Times New Roman" w:eastAsia="宋体" w:hAnsi="Times New Roman"/>
          <w:sz w:val="28"/>
          <w:szCs w:val="32"/>
        </w:rPr>
        <w:t>5</w:t>
      </w:r>
      <w:r>
        <w:rPr>
          <w:rFonts w:ascii="Times New Roman" w:eastAsia="宋体" w:hAnsi="Times New Roman"/>
          <w:sz w:val="28"/>
          <w:szCs w:val="32"/>
        </w:rPr>
        <w:t>学期）平均课程成绩（或学分绩点）排名在该校同年级本专业前</w:t>
      </w:r>
      <w:r>
        <w:rPr>
          <w:rFonts w:ascii="Times New Roman" w:eastAsia="宋体" w:hAnsi="Times New Roman"/>
          <w:sz w:val="28"/>
          <w:szCs w:val="32"/>
        </w:rPr>
        <w:t>25%</w:t>
      </w:r>
      <w:r>
        <w:rPr>
          <w:rFonts w:ascii="Times New Roman" w:eastAsia="宋体" w:hAnsi="Times New Roman"/>
          <w:sz w:val="28"/>
          <w:szCs w:val="32"/>
        </w:rPr>
        <w:t>之内；或者虽然成绩不在前</w:t>
      </w:r>
      <w:r>
        <w:rPr>
          <w:rFonts w:ascii="Times New Roman" w:eastAsia="宋体" w:hAnsi="Times New Roman"/>
          <w:sz w:val="28"/>
          <w:szCs w:val="32"/>
        </w:rPr>
        <w:t>25%</w:t>
      </w:r>
      <w:r>
        <w:rPr>
          <w:rFonts w:ascii="Times New Roman" w:eastAsia="宋体" w:hAnsi="Times New Roman"/>
          <w:sz w:val="28"/>
          <w:szCs w:val="32"/>
        </w:rPr>
        <w:t>之内，但在其他方面有优异表现，如有突出的研究成果或个人事迹等，亦可申请。</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sz w:val="28"/>
          <w:szCs w:val="32"/>
        </w:rPr>
        <w:t>4</w:t>
      </w:r>
      <w:r>
        <w:rPr>
          <w:rFonts w:ascii="Times New Roman" w:eastAsia="宋体" w:hAnsi="Times New Roman" w:hint="eastAsia"/>
          <w:sz w:val="28"/>
          <w:szCs w:val="32"/>
        </w:rPr>
        <w:t>．</w:t>
      </w:r>
      <w:r>
        <w:rPr>
          <w:rFonts w:ascii="Times New Roman" w:eastAsia="宋体" w:hAnsi="Times New Roman"/>
          <w:sz w:val="28"/>
          <w:szCs w:val="32"/>
        </w:rPr>
        <w:t>英语达到国家四级水平（</w:t>
      </w:r>
      <w:r>
        <w:rPr>
          <w:rFonts w:ascii="Times New Roman" w:eastAsia="宋体" w:hAnsi="Times New Roman"/>
          <w:sz w:val="28"/>
          <w:szCs w:val="32"/>
        </w:rPr>
        <w:t>425</w:t>
      </w:r>
      <w:r>
        <w:rPr>
          <w:rFonts w:ascii="Times New Roman" w:eastAsia="宋体" w:hAnsi="Times New Roman"/>
          <w:sz w:val="28"/>
          <w:szCs w:val="32"/>
        </w:rPr>
        <w:t>分以上）。</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sz w:val="28"/>
          <w:szCs w:val="32"/>
        </w:rPr>
        <w:t>5</w:t>
      </w:r>
      <w:r>
        <w:rPr>
          <w:rFonts w:ascii="Times New Roman" w:eastAsia="宋体" w:hAnsi="Times New Roman" w:hint="eastAsia"/>
          <w:sz w:val="28"/>
          <w:szCs w:val="32"/>
        </w:rPr>
        <w:t>．</w:t>
      </w:r>
      <w:r>
        <w:rPr>
          <w:rFonts w:ascii="Times New Roman" w:eastAsia="宋体" w:hAnsi="Times New Roman"/>
          <w:sz w:val="28"/>
          <w:szCs w:val="32"/>
        </w:rPr>
        <w:t>以第一作者身份在本学科相关核心期刊上发表过学术论文者优先。</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sz w:val="28"/>
          <w:szCs w:val="32"/>
        </w:rPr>
        <w:t>6</w:t>
      </w:r>
      <w:r>
        <w:rPr>
          <w:rFonts w:ascii="Times New Roman" w:eastAsia="宋体" w:hAnsi="Times New Roman" w:hint="eastAsia"/>
          <w:sz w:val="28"/>
          <w:szCs w:val="32"/>
        </w:rPr>
        <w:t>．</w:t>
      </w:r>
      <w:r>
        <w:rPr>
          <w:rFonts w:ascii="Times New Roman" w:eastAsia="宋体" w:hAnsi="Times New Roman"/>
          <w:sz w:val="28"/>
          <w:szCs w:val="32"/>
        </w:rPr>
        <w:t>参加过国家、省级科技创新活动取得三等奖以上者优先。</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sz w:val="28"/>
          <w:szCs w:val="32"/>
        </w:rPr>
        <w:t>五、申请材料</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sz w:val="28"/>
          <w:szCs w:val="32"/>
        </w:rPr>
        <w:t>1</w:t>
      </w:r>
      <w:r>
        <w:rPr>
          <w:rFonts w:ascii="Times New Roman" w:eastAsia="宋体" w:hAnsi="Times New Roman" w:hint="eastAsia"/>
          <w:sz w:val="28"/>
          <w:szCs w:val="32"/>
        </w:rPr>
        <w:t>.</w:t>
      </w:r>
      <w:r>
        <w:rPr>
          <w:rFonts w:ascii="Times New Roman" w:eastAsia="宋体" w:hAnsi="Times New Roman"/>
          <w:sz w:val="28"/>
          <w:szCs w:val="32"/>
        </w:rPr>
        <w:t xml:space="preserve"> </w:t>
      </w:r>
      <w:r>
        <w:rPr>
          <w:rFonts w:ascii="Times New Roman" w:eastAsia="宋体" w:hAnsi="Times New Roman"/>
          <w:sz w:val="28"/>
          <w:szCs w:val="32"/>
        </w:rPr>
        <w:t>申请表（报名系统生成打印）</w:t>
      </w:r>
      <w:r>
        <w:rPr>
          <w:rFonts w:ascii="Times New Roman" w:eastAsia="宋体" w:hAnsi="Times New Roman"/>
          <w:sz w:val="28"/>
          <w:szCs w:val="32"/>
        </w:rPr>
        <w:t>1</w:t>
      </w:r>
      <w:r>
        <w:rPr>
          <w:rFonts w:ascii="Times New Roman" w:eastAsia="宋体" w:hAnsi="Times New Roman"/>
          <w:sz w:val="28"/>
          <w:szCs w:val="32"/>
        </w:rPr>
        <w:t>份</w:t>
      </w:r>
      <w:r>
        <w:rPr>
          <w:rFonts w:ascii="Times New Roman" w:eastAsia="宋体" w:hAnsi="Times New Roman" w:hint="eastAsia"/>
          <w:sz w:val="28"/>
          <w:szCs w:val="32"/>
        </w:rPr>
        <w:t>。</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sz w:val="28"/>
          <w:szCs w:val="32"/>
        </w:rPr>
        <w:t>2</w:t>
      </w:r>
      <w:r>
        <w:rPr>
          <w:rFonts w:ascii="Times New Roman" w:eastAsia="宋体" w:hAnsi="Times New Roman" w:hint="eastAsia"/>
          <w:sz w:val="28"/>
          <w:szCs w:val="32"/>
        </w:rPr>
        <w:t>.</w:t>
      </w:r>
      <w:r>
        <w:rPr>
          <w:rFonts w:ascii="Times New Roman" w:eastAsia="宋体" w:hAnsi="Times New Roman"/>
          <w:sz w:val="28"/>
          <w:szCs w:val="32"/>
        </w:rPr>
        <w:t xml:space="preserve"> </w:t>
      </w:r>
      <w:r>
        <w:rPr>
          <w:rFonts w:ascii="Times New Roman" w:eastAsia="宋体" w:hAnsi="Times New Roman"/>
          <w:sz w:val="28"/>
          <w:szCs w:val="32"/>
        </w:rPr>
        <w:t>个人陈述</w:t>
      </w:r>
      <w:r>
        <w:rPr>
          <w:rFonts w:ascii="Times New Roman" w:eastAsia="宋体" w:hAnsi="Times New Roman"/>
          <w:sz w:val="28"/>
          <w:szCs w:val="32"/>
        </w:rPr>
        <w:t>1</w:t>
      </w:r>
      <w:r>
        <w:rPr>
          <w:rFonts w:ascii="Times New Roman" w:eastAsia="宋体" w:hAnsi="Times New Roman"/>
          <w:sz w:val="28"/>
          <w:szCs w:val="32"/>
        </w:rPr>
        <w:t>份</w:t>
      </w:r>
      <w:r>
        <w:rPr>
          <w:rFonts w:ascii="Times New Roman" w:eastAsia="宋体" w:hAnsi="Times New Roman" w:hint="eastAsia"/>
          <w:sz w:val="28"/>
          <w:szCs w:val="32"/>
        </w:rPr>
        <w:t>。</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sz w:val="28"/>
          <w:szCs w:val="32"/>
        </w:rPr>
        <w:t>3</w:t>
      </w:r>
      <w:r>
        <w:rPr>
          <w:rFonts w:ascii="Times New Roman" w:eastAsia="宋体" w:hAnsi="Times New Roman" w:hint="eastAsia"/>
          <w:sz w:val="28"/>
          <w:szCs w:val="32"/>
        </w:rPr>
        <w:t>.</w:t>
      </w:r>
      <w:r>
        <w:rPr>
          <w:rFonts w:ascii="Times New Roman" w:eastAsia="宋体" w:hAnsi="Times New Roman"/>
          <w:sz w:val="28"/>
          <w:szCs w:val="32"/>
        </w:rPr>
        <w:t xml:space="preserve"> </w:t>
      </w:r>
      <w:r>
        <w:rPr>
          <w:rFonts w:ascii="Times New Roman" w:eastAsia="宋体" w:hAnsi="Times New Roman"/>
          <w:sz w:val="28"/>
          <w:szCs w:val="32"/>
        </w:rPr>
        <w:t>本科（含本科双学位）成绩单。</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sz w:val="28"/>
          <w:szCs w:val="32"/>
        </w:rPr>
        <w:t>4</w:t>
      </w:r>
      <w:r>
        <w:rPr>
          <w:rFonts w:ascii="Times New Roman" w:eastAsia="宋体" w:hAnsi="Times New Roman" w:hint="eastAsia"/>
          <w:sz w:val="28"/>
          <w:szCs w:val="32"/>
        </w:rPr>
        <w:t>．</w:t>
      </w:r>
      <w:r>
        <w:rPr>
          <w:rFonts w:ascii="Times New Roman" w:eastAsia="宋体" w:hAnsi="Times New Roman"/>
          <w:sz w:val="28"/>
          <w:szCs w:val="32"/>
        </w:rPr>
        <w:t>国家英语四、六级考试成绩或</w:t>
      </w:r>
      <w:r>
        <w:rPr>
          <w:rFonts w:ascii="Times New Roman" w:eastAsia="宋体" w:hAnsi="Times New Roman"/>
          <w:sz w:val="28"/>
          <w:szCs w:val="32"/>
        </w:rPr>
        <w:t>TOEFL</w:t>
      </w:r>
      <w:r>
        <w:rPr>
          <w:rFonts w:ascii="Times New Roman" w:eastAsia="宋体" w:hAnsi="Times New Roman"/>
          <w:sz w:val="28"/>
          <w:szCs w:val="32"/>
        </w:rPr>
        <w:t>成绩、</w:t>
      </w:r>
      <w:r>
        <w:rPr>
          <w:rFonts w:ascii="Times New Roman" w:eastAsia="宋体" w:hAnsi="Times New Roman"/>
          <w:sz w:val="28"/>
          <w:szCs w:val="32"/>
        </w:rPr>
        <w:t>GRE/GMAT</w:t>
      </w:r>
      <w:r>
        <w:rPr>
          <w:rFonts w:ascii="Times New Roman" w:eastAsia="宋体" w:hAnsi="Times New Roman"/>
          <w:sz w:val="28"/>
          <w:szCs w:val="32"/>
        </w:rPr>
        <w:t>成绩等体现自身英语水平的证明材料</w:t>
      </w:r>
      <w:r>
        <w:rPr>
          <w:rFonts w:ascii="Times New Roman" w:eastAsia="宋体" w:hAnsi="Times New Roman"/>
          <w:sz w:val="28"/>
          <w:szCs w:val="32"/>
        </w:rPr>
        <w:t>1</w:t>
      </w:r>
      <w:r>
        <w:rPr>
          <w:rFonts w:ascii="Times New Roman" w:eastAsia="宋体" w:hAnsi="Times New Roman"/>
          <w:sz w:val="28"/>
          <w:szCs w:val="32"/>
        </w:rPr>
        <w:t>份</w:t>
      </w:r>
      <w:r>
        <w:rPr>
          <w:rFonts w:ascii="Times New Roman" w:eastAsia="宋体" w:hAnsi="Times New Roman" w:hint="eastAsia"/>
          <w:sz w:val="28"/>
          <w:szCs w:val="32"/>
        </w:rPr>
        <w:t>.</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sz w:val="28"/>
          <w:szCs w:val="32"/>
        </w:rPr>
        <w:lastRenderedPageBreak/>
        <w:t>5</w:t>
      </w:r>
      <w:r>
        <w:rPr>
          <w:rFonts w:ascii="Times New Roman" w:eastAsia="宋体" w:hAnsi="Times New Roman" w:hint="eastAsia"/>
          <w:sz w:val="28"/>
          <w:szCs w:val="32"/>
        </w:rPr>
        <w:t>．</w:t>
      </w:r>
      <w:r>
        <w:rPr>
          <w:rFonts w:ascii="Times New Roman" w:eastAsia="宋体" w:hAnsi="Times New Roman"/>
          <w:sz w:val="28"/>
          <w:szCs w:val="32"/>
        </w:rPr>
        <w:t>其他证明材料（自选非必须提交）。选取具有代表性的材料，包括</w:t>
      </w:r>
      <w:r>
        <w:rPr>
          <w:rFonts w:ascii="宋体" w:eastAsia="宋体" w:hAnsi="宋体" w:cs="宋体" w:hint="eastAsia"/>
          <w:sz w:val="28"/>
          <w:szCs w:val="32"/>
        </w:rPr>
        <w:t>①</w:t>
      </w:r>
      <w:r>
        <w:rPr>
          <w:rFonts w:ascii="Times New Roman" w:eastAsia="宋体" w:hAnsi="Times New Roman"/>
          <w:sz w:val="28"/>
          <w:szCs w:val="32"/>
        </w:rPr>
        <w:t>已发表论文，</w:t>
      </w:r>
      <w:r>
        <w:rPr>
          <w:rFonts w:ascii="宋体" w:eastAsia="宋体" w:hAnsi="宋体" w:cs="宋体" w:hint="eastAsia"/>
          <w:sz w:val="28"/>
          <w:szCs w:val="32"/>
        </w:rPr>
        <w:t>②</w:t>
      </w:r>
      <w:r>
        <w:rPr>
          <w:rFonts w:ascii="Times New Roman" w:eastAsia="宋体" w:hAnsi="Times New Roman"/>
          <w:sz w:val="28"/>
          <w:szCs w:val="32"/>
        </w:rPr>
        <w:t>奖状证书。证明材料应简明，并与在线申请内容相一致。</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sz w:val="28"/>
          <w:szCs w:val="32"/>
        </w:rPr>
        <w:t>六、申请流程</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sz w:val="28"/>
          <w:szCs w:val="32"/>
        </w:rPr>
        <w:t>网上申报：进入报名系统</w:t>
      </w:r>
      <w:r>
        <w:rPr>
          <w:rFonts w:ascii="Times New Roman" w:eastAsia="宋体" w:hAnsi="Times New Roman"/>
          <w:sz w:val="28"/>
          <w:szCs w:val="32"/>
        </w:rPr>
        <w:t>(</w:t>
      </w:r>
      <w:r>
        <w:rPr>
          <w:rFonts w:ascii="Times New Roman" w:eastAsia="宋体" w:hAnsi="Times New Roman"/>
          <w:sz w:val="28"/>
          <w:szCs w:val="32"/>
        </w:rPr>
        <w:t>网址</w:t>
      </w:r>
      <w:hyperlink r:id="rId10" w:tgtFrame="https://yjs.cueb.edu.cn/zsks/zsdt/_blank" w:history="1">
        <w:r>
          <w:rPr>
            <w:rFonts w:ascii="Times New Roman" w:eastAsia="宋体" w:hAnsi="Times New Roman" w:hint="eastAsia"/>
            <w:sz w:val="28"/>
            <w:szCs w:val="32"/>
          </w:rPr>
          <w:t>https://yz.cueb.edu.cn/Open/ZsTkssXly/Signin.aspx</w:t>
        </w:r>
      </w:hyperlink>
      <w:r>
        <w:rPr>
          <w:rFonts w:ascii="Times New Roman" w:eastAsia="宋体" w:hAnsi="Times New Roman"/>
          <w:sz w:val="28"/>
          <w:szCs w:val="32"/>
        </w:rPr>
        <w:t xml:space="preserve">) </w:t>
      </w:r>
      <w:r>
        <w:rPr>
          <w:rFonts w:ascii="Times New Roman" w:eastAsia="宋体" w:hAnsi="Times New Roman"/>
          <w:sz w:val="28"/>
          <w:szCs w:val="32"/>
        </w:rPr>
        <w:t>填写并提交相关材料（提交申请时请根据自己的研究兴趣选择相应的专业领域，报名后不可修改</w:t>
      </w:r>
      <w:r>
        <w:rPr>
          <w:rFonts w:ascii="Times New Roman" w:eastAsia="宋体" w:hAnsi="Times New Roman"/>
          <w:sz w:val="28"/>
          <w:szCs w:val="32"/>
        </w:rPr>
        <w:t>)</w:t>
      </w:r>
      <w:r>
        <w:rPr>
          <w:rFonts w:ascii="Times New Roman" w:eastAsia="宋体" w:hAnsi="Times New Roman"/>
          <w:sz w:val="28"/>
          <w:szCs w:val="32"/>
        </w:rPr>
        <w:t>。系统开通时间为</w:t>
      </w:r>
      <w:r>
        <w:rPr>
          <w:rFonts w:ascii="Times New Roman" w:eastAsia="宋体" w:hAnsi="Times New Roman"/>
          <w:sz w:val="28"/>
          <w:szCs w:val="32"/>
        </w:rPr>
        <w:t>202</w:t>
      </w:r>
      <w:r>
        <w:rPr>
          <w:rFonts w:ascii="Times New Roman" w:eastAsia="宋体" w:hAnsi="Times New Roman" w:hint="eastAsia"/>
          <w:sz w:val="28"/>
          <w:szCs w:val="32"/>
        </w:rPr>
        <w:t>4</w:t>
      </w:r>
      <w:r>
        <w:rPr>
          <w:rFonts w:ascii="Times New Roman" w:eastAsia="宋体" w:hAnsi="Times New Roman"/>
          <w:sz w:val="28"/>
          <w:szCs w:val="32"/>
        </w:rPr>
        <w:t>年</w:t>
      </w:r>
      <w:r>
        <w:rPr>
          <w:rFonts w:ascii="Times New Roman" w:eastAsia="宋体" w:hAnsi="Times New Roman"/>
          <w:sz w:val="28"/>
          <w:szCs w:val="32"/>
        </w:rPr>
        <w:t>6</w:t>
      </w:r>
      <w:r>
        <w:rPr>
          <w:rFonts w:ascii="Times New Roman" w:eastAsia="宋体" w:hAnsi="Times New Roman"/>
          <w:sz w:val="28"/>
          <w:szCs w:val="32"/>
        </w:rPr>
        <w:t>月</w:t>
      </w:r>
      <w:r>
        <w:rPr>
          <w:rFonts w:ascii="Times New Roman" w:eastAsia="宋体" w:hAnsi="Times New Roman"/>
          <w:sz w:val="28"/>
          <w:szCs w:val="32"/>
        </w:rPr>
        <w:t>5</w:t>
      </w:r>
      <w:r>
        <w:rPr>
          <w:rFonts w:ascii="Times New Roman" w:eastAsia="宋体" w:hAnsi="Times New Roman"/>
          <w:sz w:val="28"/>
          <w:szCs w:val="32"/>
        </w:rPr>
        <w:t>日至</w:t>
      </w:r>
      <w:r>
        <w:rPr>
          <w:rFonts w:ascii="Times New Roman" w:eastAsia="宋体" w:hAnsi="Times New Roman"/>
          <w:sz w:val="28"/>
          <w:szCs w:val="32"/>
        </w:rPr>
        <w:t>202</w:t>
      </w:r>
      <w:r>
        <w:rPr>
          <w:rFonts w:ascii="Times New Roman" w:eastAsia="宋体" w:hAnsi="Times New Roman" w:hint="eastAsia"/>
          <w:sz w:val="28"/>
          <w:szCs w:val="32"/>
        </w:rPr>
        <w:t>4</w:t>
      </w:r>
      <w:r>
        <w:rPr>
          <w:rFonts w:ascii="Times New Roman" w:eastAsia="宋体" w:hAnsi="Times New Roman"/>
          <w:sz w:val="28"/>
          <w:szCs w:val="32"/>
        </w:rPr>
        <w:t>年</w:t>
      </w:r>
      <w:r>
        <w:rPr>
          <w:rFonts w:ascii="Times New Roman" w:eastAsia="宋体" w:hAnsi="Times New Roman"/>
          <w:sz w:val="28"/>
          <w:szCs w:val="32"/>
        </w:rPr>
        <w:t>6</w:t>
      </w:r>
      <w:r>
        <w:rPr>
          <w:rFonts w:ascii="Times New Roman" w:eastAsia="宋体" w:hAnsi="Times New Roman"/>
          <w:sz w:val="28"/>
          <w:szCs w:val="32"/>
        </w:rPr>
        <w:t>月</w:t>
      </w:r>
      <w:r>
        <w:rPr>
          <w:rFonts w:ascii="Times New Roman" w:eastAsia="宋体" w:hAnsi="Times New Roman" w:hint="eastAsia"/>
          <w:sz w:val="28"/>
          <w:szCs w:val="32"/>
        </w:rPr>
        <w:t>18</w:t>
      </w:r>
      <w:r>
        <w:rPr>
          <w:rFonts w:ascii="Times New Roman" w:eastAsia="宋体" w:hAnsi="Times New Roman"/>
          <w:sz w:val="28"/>
          <w:szCs w:val="32"/>
        </w:rPr>
        <w:t>日</w:t>
      </w:r>
      <w:r>
        <w:rPr>
          <w:rFonts w:ascii="Times New Roman" w:eastAsia="宋体" w:hAnsi="Times New Roman" w:hint="eastAsia"/>
          <w:sz w:val="28"/>
          <w:szCs w:val="32"/>
        </w:rPr>
        <w:t>每天</w:t>
      </w:r>
      <w:r>
        <w:rPr>
          <w:rFonts w:ascii="Times New Roman" w:eastAsia="宋体" w:hAnsi="Times New Roman" w:hint="eastAsia"/>
          <w:sz w:val="28"/>
          <w:szCs w:val="32"/>
        </w:rPr>
        <w:t>8</w:t>
      </w:r>
      <w:r>
        <w:rPr>
          <w:rFonts w:ascii="Times New Roman" w:eastAsia="宋体" w:hAnsi="Times New Roman" w:hint="eastAsia"/>
          <w:sz w:val="28"/>
          <w:szCs w:val="32"/>
        </w:rPr>
        <w:t>：</w:t>
      </w:r>
      <w:r>
        <w:rPr>
          <w:rFonts w:ascii="Times New Roman" w:eastAsia="宋体" w:hAnsi="Times New Roman" w:hint="eastAsia"/>
          <w:sz w:val="28"/>
          <w:szCs w:val="32"/>
        </w:rPr>
        <w:t>00-16</w:t>
      </w:r>
      <w:r>
        <w:rPr>
          <w:rFonts w:ascii="Times New Roman" w:eastAsia="宋体" w:hAnsi="Times New Roman" w:hint="eastAsia"/>
          <w:sz w:val="28"/>
          <w:szCs w:val="32"/>
        </w:rPr>
        <w:t>：</w:t>
      </w:r>
      <w:r>
        <w:rPr>
          <w:rFonts w:ascii="Times New Roman" w:eastAsia="宋体" w:hAnsi="Times New Roman" w:hint="eastAsia"/>
          <w:sz w:val="28"/>
          <w:szCs w:val="32"/>
        </w:rPr>
        <w:t>30</w:t>
      </w:r>
      <w:r>
        <w:rPr>
          <w:rFonts w:ascii="Times New Roman" w:eastAsia="宋体" w:hAnsi="Times New Roman"/>
          <w:sz w:val="28"/>
          <w:szCs w:val="32"/>
        </w:rPr>
        <w:t>。</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sz w:val="28"/>
          <w:szCs w:val="32"/>
        </w:rPr>
        <w:t>七、材料审核及营员录取</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sz w:val="28"/>
          <w:szCs w:val="32"/>
        </w:rPr>
        <w:t>1</w:t>
      </w:r>
      <w:r>
        <w:rPr>
          <w:rFonts w:ascii="Times New Roman" w:eastAsia="宋体" w:hAnsi="Times New Roman" w:hint="eastAsia"/>
          <w:sz w:val="28"/>
          <w:szCs w:val="32"/>
        </w:rPr>
        <w:t>．</w:t>
      </w:r>
      <w:r>
        <w:rPr>
          <w:rFonts w:ascii="Times New Roman" w:eastAsia="宋体" w:hAnsi="Times New Roman"/>
          <w:sz w:val="28"/>
          <w:szCs w:val="32"/>
        </w:rPr>
        <w:t>材料接收：因报名材料较多，不提供电话确认。所有材料请按序号排好打包上传照片或扫描件。</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sz w:val="28"/>
          <w:szCs w:val="32"/>
        </w:rPr>
        <w:t>2</w:t>
      </w:r>
      <w:r>
        <w:rPr>
          <w:rFonts w:ascii="Times New Roman" w:eastAsia="宋体" w:hAnsi="Times New Roman" w:hint="eastAsia"/>
          <w:sz w:val="28"/>
          <w:szCs w:val="32"/>
        </w:rPr>
        <w:t>．</w:t>
      </w:r>
      <w:r>
        <w:rPr>
          <w:rFonts w:ascii="Times New Roman" w:eastAsia="宋体" w:hAnsi="Times New Roman"/>
          <w:sz w:val="28"/>
          <w:szCs w:val="32"/>
        </w:rPr>
        <w:t>材料审核及夏令营入营资格审定：夏令营材料审核和夏令营入营资格审定工作由学院负责。入营名单将在我校</w:t>
      </w:r>
      <w:proofErr w:type="gramStart"/>
      <w:r>
        <w:rPr>
          <w:rFonts w:ascii="Times New Roman" w:eastAsia="宋体" w:hAnsi="Times New Roman"/>
          <w:sz w:val="28"/>
          <w:szCs w:val="32"/>
        </w:rPr>
        <w:t>研招网</w:t>
      </w:r>
      <w:proofErr w:type="gramEnd"/>
      <w:r>
        <w:rPr>
          <w:rFonts w:ascii="Times New Roman" w:eastAsia="宋体" w:hAnsi="Times New Roman"/>
          <w:sz w:val="28"/>
          <w:szCs w:val="32"/>
        </w:rPr>
        <w:t>公布并通知本人，请保持手机和邮件畅通。未入选者，不另行通知。</w:t>
      </w:r>
      <w:r>
        <w:rPr>
          <w:rFonts w:ascii="Times New Roman" w:eastAsia="宋体" w:hAnsi="Times New Roman"/>
          <w:sz w:val="28"/>
          <w:szCs w:val="32"/>
        </w:rPr>
        <w:t xml:space="preserve"> </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sz w:val="28"/>
          <w:szCs w:val="32"/>
        </w:rPr>
        <w:t>八、参营费用</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sz w:val="28"/>
          <w:szCs w:val="32"/>
        </w:rPr>
        <w:t>申请和</w:t>
      </w:r>
      <w:proofErr w:type="gramStart"/>
      <w:r>
        <w:rPr>
          <w:rFonts w:ascii="Times New Roman" w:eastAsia="宋体" w:hAnsi="Times New Roman"/>
          <w:sz w:val="28"/>
          <w:szCs w:val="32"/>
        </w:rPr>
        <w:t>参营</w:t>
      </w:r>
      <w:proofErr w:type="gramEnd"/>
      <w:r>
        <w:rPr>
          <w:rFonts w:ascii="Times New Roman" w:eastAsia="宋体" w:hAnsi="Times New Roman"/>
          <w:sz w:val="28"/>
          <w:szCs w:val="32"/>
        </w:rPr>
        <w:t>全程均不收费</w:t>
      </w:r>
      <w:r>
        <w:rPr>
          <w:rFonts w:ascii="Times New Roman" w:eastAsia="宋体" w:hAnsi="Times New Roman" w:hint="eastAsia"/>
          <w:sz w:val="28"/>
          <w:szCs w:val="32"/>
        </w:rPr>
        <w:t>，同时，我校将提供所有营员夏令营期间免费统一住宿及食堂统一就餐，其他费用营员自理</w:t>
      </w:r>
      <w:r>
        <w:rPr>
          <w:rFonts w:ascii="Times New Roman" w:eastAsia="宋体" w:hAnsi="Times New Roman"/>
          <w:sz w:val="28"/>
          <w:szCs w:val="32"/>
        </w:rPr>
        <w:t>。</w:t>
      </w:r>
    </w:p>
    <w:p w:rsidR="002331CC" w:rsidRDefault="00C3680E">
      <w:pPr>
        <w:numPr>
          <w:ilvl w:val="0"/>
          <w:numId w:val="1"/>
        </w:numPr>
        <w:spacing w:line="360" w:lineRule="auto"/>
        <w:ind w:firstLineChars="200" w:firstLine="560"/>
        <w:rPr>
          <w:rFonts w:ascii="Times New Roman" w:eastAsia="宋体" w:hAnsi="Times New Roman"/>
          <w:sz w:val="28"/>
          <w:szCs w:val="32"/>
        </w:rPr>
      </w:pPr>
      <w:r>
        <w:rPr>
          <w:rFonts w:ascii="Times New Roman" w:eastAsia="宋体" w:hAnsi="Times New Roman" w:hint="eastAsia"/>
          <w:sz w:val="28"/>
          <w:szCs w:val="32"/>
        </w:rPr>
        <w:t>营员报到</w:t>
      </w:r>
    </w:p>
    <w:p w:rsidR="002331CC" w:rsidRDefault="00C3680E">
      <w:pPr>
        <w:spacing w:line="360" w:lineRule="auto"/>
        <w:ind w:left="280"/>
        <w:rPr>
          <w:rFonts w:ascii="Times New Roman" w:eastAsia="宋体" w:hAnsi="Times New Roman"/>
          <w:b/>
          <w:bCs/>
          <w:sz w:val="28"/>
          <w:szCs w:val="32"/>
        </w:rPr>
      </w:pPr>
      <w:r>
        <w:rPr>
          <w:rFonts w:ascii="Times New Roman" w:eastAsia="宋体" w:hAnsi="Times New Roman" w:hint="eastAsia"/>
          <w:sz w:val="28"/>
          <w:szCs w:val="32"/>
        </w:rPr>
        <w:t xml:space="preserve">   </w:t>
      </w:r>
      <w:r>
        <w:rPr>
          <w:rFonts w:ascii="Times New Roman" w:eastAsia="宋体" w:hAnsi="Times New Roman" w:hint="eastAsia"/>
          <w:sz w:val="28"/>
          <w:szCs w:val="32"/>
        </w:rPr>
        <w:t>夏令营员报到信息请以我校</w:t>
      </w:r>
      <w:proofErr w:type="gramStart"/>
      <w:r>
        <w:rPr>
          <w:rFonts w:ascii="Times New Roman" w:eastAsia="宋体" w:hAnsi="Times New Roman" w:hint="eastAsia"/>
          <w:sz w:val="28"/>
          <w:szCs w:val="32"/>
        </w:rPr>
        <w:t>研</w:t>
      </w:r>
      <w:proofErr w:type="gramEnd"/>
      <w:r>
        <w:rPr>
          <w:rFonts w:ascii="Times New Roman" w:eastAsia="宋体" w:hAnsi="Times New Roman" w:hint="eastAsia"/>
          <w:sz w:val="28"/>
          <w:szCs w:val="32"/>
        </w:rPr>
        <w:t>招办通知为准。</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hint="eastAsia"/>
          <w:sz w:val="28"/>
          <w:szCs w:val="32"/>
        </w:rPr>
        <w:t>十</w:t>
      </w:r>
      <w:r>
        <w:rPr>
          <w:rFonts w:ascii="Times New Roman" w:eastAsia="宋体" w:hAnsi="Times New Roman" w:hint="eastAsia"/>
          <w:sz w:val="28"/>
          <w:szCs w:val="32"/>
        </w:rPr>
        <w:t>、选拔与考核安排</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sz w:val="28"/>
          <w:szCs w:val="32"/>
        </w:rPr>
        <w:t>会计学院</w:t>
      </w:r>
      <w:r>
        <w:rPr>
          <w:rFonts w:ascii="Times New Roman" w:eastAsia="宋体" w:hAnsi="Times New Roman" w:hint="eastAsia"/>
          <w:sz w:val="28"/>
          <w:szCs w:val="32"/>
        </w:rPr>
        <w:t>夏令营</w:t>
      </w:r>
      <w:r>
        <w:rPr>
          <w:rFonts w:ascii="Times New Roman" w:eastAsia="宋体" w:hAnsi="Times New Roman"/>
          <w:sz w:val="28"/>
          <w:szCs w:val="32"/>
        </w:rPr>
        <w:t>选拔考核</w:t>
      </w:r>
      <w:r>
        <w:rPr>
          <w:rFonts w:ascii="Times New Roman" w:eastAsia="宋体" w:hAnsi="Times New Roman" w:hint="eastAsia"/>
          <w:sz w:val="28"/>
          <w:szCs w:val="32"/>
        </w:rPr>
        <w:t>分为专业笔试和综合面试环节：</w:t>
      </w:r>
    </w:p>
    <w:p w:rsidR="002331CC" w:rsidRDefault="00C3680E">
      <w:pPr>
        <w:numPr>
          <w:ilvl w:val="0"/>
          <w:numId w:val="2"/>
        </w:numPr>
        <w:spacing w:line="360" w:lineRule="auto"/>
        <w:ind w:firstLineChars="200" w:firstLine="560"/>
        <w:rPr>
          <w:rFonts w:ascii="Times New Roman" w:eastAsia="宋体" w:hAnsi="Times New Roman"/>
          <w:sz w:val="28"/>
          <w:szCs w:val="32"/>
        </w:rPr>
      </w:pPr>
      <w:r>
        <w:rPr>
          <w:rFonts w:ascii="Times New Roman" w:eastAsia="宋体" w:hAnsi="Times New Roman" w:hint="eastAsia"/>
          <w:sz w:val="28"/>
          <w:szCs w:val="32"/>
        </w:rPr>
        <w:lastRenderedPageBreak/>
        <w:t>专业笔试时间为</w:t>
      </w:r>
      <w:r>
        <w:rPr>
          <w:rFonts w:ascii="Times New Roman" w:eastAsia="宋体" w:hAnsi="Times New Roman" w:hint="eastAsia"/>
          <w:sz w:val="28"/>
          <w:szCs w:val="32"/>
        </w:rPr>
        <w:t>6</w:t>
      </w:r>
      <w:r>
        <w:rPr>
          <w:rFonts w:ascii="Times New Roman" w:eastAsia="宋体" w:hAnsi="Times New Roman" w:hint="eastAsia"/>
          <w:sz w:val="28"/>
          <w:szCs w:val="32"/>
        </w:rPr>
        <w:t>月</w:t>
      </w:r>
      <w:r>
        <w:rPr>
          <w:rFonts w:ascii="Times New Roman" w:eastAsia="宋体" w:hAnsi="Times New Roman" w:hint="eastAsia"/>
          <w:sz w:val="28"/>
          <w:szCs w:val="32"/>
        </w:rPr>
        <w:t>28</w:t>
      </w:r>
      <w:r>
        <w:rPr>
          <w:rFonts w:ascii="Times New Roman" w:eastAsia="宋体" w:hAnsi="Times New Roman" w:hint="eastAsia"/>
          <w:sz w:val="28"/>
          <w:szCs w:val="32"/>
        </w:rPr>
        <w:t>日（周五）</w:t>
      </w:r>
      <w:r>
        <w:rPr>
          <w:rFonts w:ascii="Times New Roman" w:eastAsia="宋体" w:hAnsi="Times New Roman" w:hint="eastAsia"/>
          <w:sz w:val="28"/>
          <w:szCs w:val="32"/>
        </w:rPr>
        <w:t>09</w:t>
      </w:r>
      <w:r>
        <w:rPr>
          <w:rFonts w:ascii="Times New Roman" w:eastAsia="宋体" w:hAnsi="Times New Roman" w:hint="eastAsia"/>
          <w:sz w:val="28"/>
          <w:szCs w:val="32"/>
        </w:rPr>
        <w:t>：</w:t>
      </w:r>
      <w:r>
        <w:rPr>
          <w:rFonts w:ascii="Times New Roman" w:eastAsia="宋体" w:hAnsi="Times New Roman" w:hint="eastAsia"/>
          <w:sz w:val="28"/>
          <w:szCs w:val="32"/>
        </w:rPr>
        <w:t>00-11</w:t>
      </w:r>
      <w:r>
        <w:rPr>
          <w:rFonts w:ascii="Times New Roman" w:eastAsia="宋体" w:hAnsi="Times New Roman" w:hint="eastAsia"/>
          <w:sz w:val="28"/>
          <w:szCs w:val="32"/>
        </w:rPr>
        <w:t>：</w:t>
      </w:r>
      <w:r>
        <w:rPr>
          <w:rFonts w:ascii="Times New Roman" w:eastAsia="宋体" w:hAnsi="Times New Roman" w:hint="eastAsia"/>
          <w:sz w:val="28"/>
          <w:szCs w:val="32"/>
        </w:rPr>
        <w:t>00</w:t>
      </w:r>
      <w:r>
        <w:rPr>
          <w:rFonts w:ascii="Times New Roman" w:eastAsia="宋体" w:hAnsi="Times New Roman" w:hint="eastAsia"/>
          <w:sz w:val="28"/>
          <w:szCs w:val="32"/>
        </w:rPr>
        <w:t>，由学院统一组织。考试地点为启铸</w:t>
      </w:r>
      <w:proofErr w:type="gramStart"/>
      <w:r>
        <w:rPr>
          <w:rFonts w:ascii="Times New Roman" w:eastAsia="宋体" w:hAnsi="Times New Roman" w:hint="eastAsia"/>
          <w:sz w:val="28"/>
          <w:szCs w:val="32"/>
        </w:rPr>
        <w:t>恭温楼</w:t>
      </w:r>
      <w:proofErr w:type="gramEnd"/>
      <w:r>
        <w:rPr>
          <w:rFonts w:ascii="Times New Roman" w:eastAsia="宋体" w:hAnsi="Times New Roman" w:hint="eastAsia"/>
          <w:sz w:val="28"/>
          <w:szCs w:val="32"/>
        </w:rPr>
        <w:t>教室</w:t>
      </w:r>
      <w:r>
        <w:rPr>
          <w:rFonts w:ascii="Times New Roman" w:eastAsia="宋体" w:hAnsi="Times New Roman" w:hint="eastAsia"/>
          <w:sz w:val="28"/>
          <w:szCs w:val="32"/>
        </w:rPr>
        <w:t>，考场安排请关注各专业夏令营钉钉群消息。</w:t>
      </w:r>
      <w:r>
        <w:rPr>
          <w:rFonts w:ascii="Times New Roman" w:eastAsia="宋体" w:hAnsi="Times New Roman" w:hint="eastAsia"/>
          <w:b/>
          <w:bCs/>
          <w:sz w:val="28"/>
          <w:szCs w:val="32"/>
        </w:rPr>
        <w:t>笔试需携带身份证及学生证</w:t>
      </w:r>
      <w:r>
        <w:rPr>
          <w:rFonts w:ascii="Times New Roman" w:eastAsia="宋体" w:hAnsi="Times New Roman" w:hint="eastAsia"/>
          <w:b/>
          <w:bCs/>
          <w:sz w:val="28"/>
          <w:szCs w:val="32"/>
        </w:rPr>
        <w:t>/</w:t>
      </w:r>
      <w:r>
        <w:rPr>
          <w:rFonts w:ascii="Times New Roman" w:eastAsia="宋体" w:hAnsi="Times New Roman" w:hint="eastAsia"/>
          <w:b/>
          <w:bCs/>
          <w:sz w:val="28"/>
          <w:szCs w:val="32"/>
        </w:rPr>
        <w:t>在读证明原件，可携带无存储功能的计算器</w:t>
      </w:r>
      <w:r>
        <w:rPr>
          <w:rFonts w:ascii="Times New Roman" w:eastAsia="宋体" w:hAnsi="Times New Roman" w:hint="eastAsia"/>
          <w:sz w:val="28"/>
          <w:szCs w:val="32"/>
        </w:rPr>
        <w:t>。</w:t>
      </w:r>
    </w:p>
    <w:p w:rsidR="002331CC" w:rsidRDefault="00C3680E">
      <w:pPr>
        <w:numPr>
          <w:ilvl w:val="0"/>
          <w:numId w:val="2"/>
        </w:numPr>
        <w:spacing w:line="360" w:lineRule="auto"/>
        <w:ind w:firstLineChars="200" w:firstLine="560"/>
        <w:rPr>
          <w:rFonts w:ascii="Times New Roman" w:eastAsia="宋体" w:hAnsi="Times New Roman"/>
          <w:sz w:val="28"/>
          <w:szCs w:val="32"/>
        </w:rPr>
      </w:pPr>
      <w:r>
        <w:rPr>
          <w:rFonts w:ascii="Times New Roman" w:eastAsia="宋体" w:hAnsi="Times New Roman" w:hint="eastAsia"/>
          <w:sz w:val="28"/>
          <w:szCs w:val="32"/>
        </w:rPr>
        <w:t>专业笔试</w:t>
      </w:r>
      <w:r>
        <w:rPr>
          <w:rFonts w:ascii="Times New Roman" w:eastAsia="宋体" w:hAnsi="Times New Roman"/>
          <w:sz w:val="28"/>
          <w:szCs w:val="32"/>
        </w:rPr>
        <w:t>考试范围涵盖中级财务会计</w:t>
      </w:r>
      <w:r>
        <w:rPr>
          <w:rFonts w:ascii="Times New Roman" w:eastAsia="宋体" w:hAnsi="Times New Roman" w:hint="eastAsia"/>
          <w:sz w:val="28"/>
          <w:szCs w:val="32"/>
        </w:rPr>
        <w:t>、</w:t>
      </w:r>
      <w:r>
        <w:rPr>
          <w:rFonts w:ascii="Times New Roman" w:eastAsia="宋体" w:hAnsi="Times New Roman"/>
          <w:sz w:val="28"/>
          <w:szCs w:val="32"/>
        </w:rPr>
        <w:t>财务管理</w:t>
      </w:r>
      <w:r>
        <w:rPr>
          <w:rFonts w:ascii="Times New Roman" w:eastAsia="宋体" w:hAnsi="Times New Roman" w:hint="eastAsia"/>
          <w:sz w:val="28"/>
          <w:szCs w:val="32"/>
        </w:rPr>
        <w:t>、</w:t>
      </w:r>
      <w:r>
        <w:rPr>
          <w:rFonts w:ascii="Times New Roman" w:eastAsia="宋体" w:hAnsi="Times New Roman"/>
          <w:sz w:val="28"/>
          <w:szCs w:val="32"/>
        </w:rPr>
        <w:t>审计学</w:t>
      </w:r>
      <w:r>
        <w:rPr>
          <w:rFonts w:ascii="Times New Roman" w:eastAsia="宋体" w:hAnsi="Times New Roman" w:hint="eastAsia"/>
          <w:sz w:val="28"/>
          <w:szCs w:val="32"/>
        </w:rPr>
        <w:t>、</w:t>
      </w:r>
      <w:r>
        <w:rPr>
          <w:rFonts w:ascii="Times New Roman" w:eastAsia="宋体" w:hAnsi="Times New Roman"/>
          <w:sz w:val="28"/>
          <w:szCs w:val="32"/>
        </w:rPr>
        <w:t>会计信息系统等相关内容</w:t>
      </w:r>
      <w:r>
        <w:rPr>
          <w:rFonts w:ascii="Times New Roman" w:eastAsia="宋体" w:hAnsi="Times New Roman" w:hint="eastAsia"/>
          <w:sz w:val="28"/>
          <w:szCs w:val="32"/>
        </w:rPr>
        <w:t>。</w:t>
      </w:r>
    </w:p>
    <w:p w:rsidR="002331CC" w:rsidRDefault="00C3680E">
      <w:pPr>
        <w:numPr>
          <w:ilvl w:val="0"/>
          <w:numId w:val="2"/>
        </w:numPr>
        <w:spacing w:line="360" w:lineRule="auto"/>
        <w:ind w:firstLineChars="200" w:firstLine="560"/>
        <w:rPr>
          <w:rFonts w:ascii="Times New Roman" w:eastAsia="宋体" w:hAnsi="Times New Roman"/>
          <w:sz w:val="28"/>
          <w:szCs w:val="32"/>
        </w:rPr>
      </w:pPr>
      <w:r>
        <w:rPr>
          <w:rFonts w:ascii="Times New Roman" w:eastAsia="宋体" w:hAnsi="Times New Roman"/>
          <w:sz w:val="28"/>
          <w:szCs w:val="32"/>
        </w:rPr>
        <w:t>综合面试</w:t>
      </w:r>
      <w:r>
        <w:rPr>
          <w:rFonts w:ascii="Times New Roman" w:eastAsia="宋体" w:hAnsi="Times New Roman" w:hint="eastAsia"/>
          <w:sz w:val="28"/>
          <w:szCs w:val="32"/>
        </w:rPr>
        <w:t>时间为</w:t>
      </w:r>
      <w:r>
        <w:rPr>
          <w:rFonts w:ascii="Times New Roman" w:eastAsia="宋体" w:hAnsi="Times New Roman" w:hint="eastAsia"/>
          <w:sz w:val="28"/>
          <w:szCs w:val="32"/>
        </w:rPr>
        <w:t>6</w:t>
      </w:r>
      <w:r>
        <w:rPr>
          <w:rFonts w:ascii="Times New Roman" w:eastAsia="宋体" w:hAnsi="Times New Roman" w:hint="eastAsia"/>
          <w:sz w:val="28"/>
          <w:szCs w:val="32"/>
        </w:rPr>
        <w:t>月</w:t>
      </w:r>
      <w:r>
        <w:rPr>
          <w:rFonts w:ascii="Times New Roman" w:eastAsia="宋体" w:hAnsi="Times New Roman" w:hint="eastAsia"/>
          <w:sz w:val="28"/>
          <w:szCs w:val="32"/>
        </w:rPr>
        <w:t>28</w:t>
      </w:r>
      <w:r>
        <w:rPr>
          <w:rFonts w:ascii="Times New Roman" w:eastAsia="宋体" w:hAnsi="Times New Roman" w:hint="eastAsia"/>
          <w:sz w:val="28"/>
          <w:szCs w:val="32"/>
        </w:rPr>
        <w:t>日（周五）下午</w:t>
      </w:r>
      <w:r>
        <w:rPr>
          <w:rFonts w:ascii="Times New Roman" w:eastAsia="宋体" w:hAnsi="Times New Roman" w:hint="eastAsia"/>
          <w:sz w:val="28"/>
          <w:szCs w:val="32"/>
        </w:rPr>
        <w:t>13</w:t>
      </w:r>
      <w:r>
        <w:rPr>
          <w:rFonts w:ascii="Times New Roman" w:eastAsia="宋体" w:hAnsi="Times New Roman" w:hint="eastAsia"/>
          <w:sz w:val="28"/>
          <w:szCs w:val="32"/>
        </w:rPr>
        <w:t>：</w:t>
      </w:r>
      <w:r>
        <w:rPr>
          <w:rFonts w:ascii="Times New Roman" w:eastAsia="宋体" w:hAnsi="Times New Roman" w:hint="eastAsia"/>
          <w:sz w:val="28"/>
          <w:szCs w:val="32"/>
        </w:rPr>
        <w:t>30</w:t>
      </w:r>
      <w:r>
        <w:rPr>
          <w:rFonts w:ascii="Times New Roman" w:eastAsia="宋体" w:hAnsi="Times New Roman" w:hint="eastAsia"/>
          <w:sz w:val="28"/>
          <w:szCs w:val="32"/>
        </w:rPr>
        <w:t>起，每位考生</w:t>
      </w:r>
      <w:r>
        <w:rPr>
          <w:rFonts w:ascii="Times New Roman" w:eastAsia="宋体" w:hAnsi="Times New Roman"/>
          <w:sz w:val="28"/>
          <w:szCs w:val="32"/>
        </w:rPr>
        <w:t>考核时长</w:t>
      </w:r>
      <w:r>
        <w:rPr>
          <w:rFonts w:ascii="Times New Roman" w:eastAsia="宋体" w:hAnsi="Times New Roman" w:hint="eastAsia"/>
          <w:sz w:val="28"/>
          <w:szCs w:val="32"/>
        </w:rPr>
        <w:t>15-</w:t>
      </w:r>
      <w:r>
        <w:rPr>
          <w:rFonts w:ascii="Times New Roman" w:eastAsia="宋体" w:hAnsi="Times New Roman"/>
          <w:sz w:val="28"/>
          <w:szCs w:val="32"/>
        </w:rPr>
        <w:t xml:space="preserve">20 </w:t>
      </w:r>
      <w:r>
        <w:rPr>
          <w:rFonts w:ascii="Times New Roman" w:eastAsia="宋体" w:hAnsi="Times New Roman"/>
          <w:sz w:val="28"/>
          <w:szCs w:val="32"/>
        </w:rPr>
        <w:t>分钟，考生按随机抽签确定顺序。面试内容包括：</w:t>
      </w:r>
      <w:r>
        <w:rPr>
          <w:rFonts w:ascii="Times New Roman" w:eastAsia="宋体" w:hAnsi="Times New Roman" w:hint="eastAsia"/>
          <w:sz w:val="28"/>
          <w:szCs w:val="32"/>
        </w:rPr>
        <w:t>外语</w:t>
      </w:r>
      <w:r>
        <w:rPr>
          <w:rFonts w:ascii="Times New Roman" w:eastAsia="宋体" w:hAnsi="Times New Roman"/>
          <w:sz w:val="28"/>
          <w:szCs w:val="32"/>
        </w:rPr>
        <w:t>听力和口语测试、专业素质与能力</w:t>
      </w:r>
      <w:r>
        <w:rPr>
          <w:rFonts w:ascii="Times New Roman" w:eastAsia="宋体" w:hAnsi="Times New Roman" w:hint="eastAsia"/>
          <w:sz w:val="28"/>
          <w:szCs w:val="32"/>
        </w:rPr>
        <w:t>、学习经历与志向、综合素养</w:t>
      </w:r>
      <w:r>
        <w:rPr>
          <w:rFonts w:ascii="Times New Roman" w:eastAsia="宋体" w:hAnsi="Times New Roman"/>
          <w:sz w:val="28"/>
          <w:szCs w:val="32"/>
        </w:rPr>
        <w:t>。</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hint="eastAsia"/>
          <w:sz w:val="28"/>
          <w:szCs w:val="32"/>
        </w:rPr>
        <w:t>（</w:t>
      </w:r>
      <w:r>
        <w:rPr>
          <w:rFonts w:ascii="Times New Roman" w:eastAsia="宋体" w:hAnsi="Times New Roman" w:hint="eastAsia"/>
          <w:sz w:val="28"/>
          <w:szCs w:val="32"/>
        </w:rPr>
        <w:t>1</w:t>
      </w:r>
      <w:r>
        <w:rPr>
          <w:rFonts w:ascii="Times New Roman" w:eastAsia="宋体" w:hAnsi="Times New Roman" w:hint="eastAsia"/>
          <w:sz w:val="28"/>
          <w:szCs w:val="32"/>
        </w:rPr>
        <w:t>）</w:t>
      </w:r>
      <w:r>
        <w:rPr>
          <w:rFonts w:ascii="Times New Roman" w:eastAsia="宋体" w:hAnsi="Times New Roman" w:hint="eastAsia"/>
          <w:sz w:val="28"/>
          <w:szCs w:val="32"/>
        </w:rPr>
        <w:t>外语</w:t>
      </w:r>
      <w:r>
        <w:rPr>
          <w:rFonts w:ascii="Times New Roman" w:eastAsia="宋体" w:hAnsi="Times New Roman"/>
          <w:sz w:val="28"/>
          <w:szCs w:val="32"/>
        </w:rPr>
        <w:t>听力和口语测试</w:t>
      </w:r>
      <w:r>
        <w:rPr>
          <w:rFonts w:ascii="Times New Roman" w:eastAsia="宋体" w:hAnsi="Times New Roman"/>
          <w:sz w:val="28"/>
          <w:szCs w:val="32"/>
        </w:rPr>
        <w:t>。营员英文自我介绍，回答老师提问，考核营员的英语交流能力，成绩占比为</w:t>
      </w:r>
      <w:r>
        <w:rPr>
          <w:rFonts w:ascii="Times New Roman" w:eastAsia="宋体" w:hAnsi="Times New Roman"/>
          <w:sz w:val="28"/>
          <w:szCs w:val="32"/>
        </w:rPr>
        <w:t>20%</w:t>
      </w:r>
      <w:r>
        <w:rPr>
          <w:rFonts w:ascii="Times New Roman" w:eastAsia="宋体" w:hAnsi="Times New Roman"/>
          <w:sz w:val="28"/>
          <w:szCs w:val="32"/>
        </w:rPr>
        <w:t>。</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hint="eastAsia"/>
          <w:sz w:val="28"/>
          <w:szCs w:val="32"/>
        </w:rPr>
        <w:t>（</w:t>
      </w:r>
      <w:r>
        <w:rPr>
          <w:rFonts w:ascii="Times New Roman" w:eastAsia="宋体" w:hAnsi="Times New Roman" w:hint="eastAsia"/>
          <w:sz w:val="28"/>
          <w:szCs w:val="32"/>
        </w:rPr>
        <w:t>2</w:t>
      </w:r>
      <w:r>
        <w:rPr>
          <w:rFonts w:ascii="Times New Roman" w:eastAsia="宋体" w:hAnsi="Times New Roman" w:hint="eastAsia"/>
          <w:sz w:val="28"/>
          <w:szCs w:val="32"/>
        </w:rPr>
        <w:t>）</w:t>
      </w:r>
      <w:r>
        <w:rPr>
          <w:rFonts w:ascii="Times New Roman" w:eastAsia="宋体" w:hAnsi="Times New Roman"/>
          <w:sz w:val="28"/>
          <w:szCs w:val="32"/>
        </w:rPr>
        <w:t>专业素质与能力</w:t>
      </w:r>
      <w:r>
        <w:rPr>
          <w:rFonts w:ascii="Times New Roman" w:eastAsia="宋体" w:hAnsi="Times New Roman"/>
          <w:sz w:val="28"/>
          <w:szCs w:val="32"/>
        </w:rPr>
        <w:t>。随机抽取专业题作答，考核其对会计</w:t>
      </w:r>
      <w:r>
        <w:rPr>
          <w:rFonts w:ascii="Times New Roman" w:eastAsia="宋体" w:hAnsi="Times New Roman" w:hint="eastAsia"/>
          <w:sz w:val="28"/>
          <w:szCs w:val="32"/>
        </w:rPr>
        <w:t>学</w:t>
      </w:r>
      <w:r>
        <w:rPr>
          <w:rFonts w:ascii="Times New Roman" w:eastAsia="宋体" w:hAnsi="Times New Roman"/>
          <w:sz w:val="28"/>
          <w:szCs w:val="32"/>
        </w:rPr>
        <w:t>、财务管理、审计学</w:t>
      </w:r>
      <w:r>
        <w:rPr>
          <w:rFonts w:ascii="Times New Roman" w:eastAsia="宋体" w:hAnsi="Times New Roman" w:hint="eastAsia"/>
          <w:sz w:val="28"/>
          <w:szCs w:val="32"/>
        </w:rPr>
        <w:t>、会计信息系统</w:t>
      </w:r>
      <w:r>
        <w:rPr>
          <w:rFonts w:ascii="Times New Roman" w:eastAsia="宋体" w:hAnsi="Times New Roman"/>
          <w:sz w:val="28"/>
          <w:szCs w:val="32"/>
        </w:rPr>
        <w:t>基础知识、基本理论的掌握情况，成绩占比为</w:t>
      </w:r>
      <w:r>
        <w:rPr>
          <w:rFonts w:ascii="Times New Roman" w:eastAsia="宋体" w:hAnsi="Times New Roman" w:hint="eastAsia"/>
          <w:sz w:val="28"/>
          <w:szCs w:val="32"/>
        </w:rPr>
        <w:t>60</w:t>
      </w:r>
      <w:r>
        <w:rPr>
          <w:rFonts w:ascii="Times New Roman" w:eastAsia="宋体" w:hAnsi="Times New Roman"/>
          <w:sz w:val="28"/>
          <w:szCs w:val="32"/>
        </w:rPr>
        <w:t>%</w:t>
      </w:r>
      <w:r>
        <w:rPr>
          <w:rFonts w:ascii="Times New Roman" w:eastAsia="宋体" w:hAnsi="Times New Roman" w:hint="eastAsia"/>
          <w:sz w:val="28"/>
          <w:szCs w:val="32"/>
        </w:rPr>
        <w:t>。</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hint="eastAsia"/>
          <w:sz w:val="28"/>
          <w:szCs w:val="32"/>
        </w:rPr>
        <w:t>（</w:t>
      </w:r>
      <w:r>
        <w:rPr>
          <w:rFonts w:ascii="Times New Roman" w:eastAsia="宋体" w:hAnsi="Times New Roman" w:hint="eastAsia"/>
          <w:sz w:val="28"/>
          <w:szCs w:val="32"/>
        </w:rPr>
        <w:t>3</w:t>
      </w:r>
      <w:r>
        <w:rPr>
          <w:rFonts w:ascii="Times New Roman" w:eastAsia="宋体" w:hAnsi="Times New Roman" w:hint="eastAsia"/>
          <w:sz w:val="28"/>
          <w:szCs w:val="32"/>
        </w:rPr>
        <w:t>）综合素养。</w:t>
      </w:r>
      <w:r>
        <w:rPr>
          <w:rFonts w:ascii="Times New Roman" w:eastAsia="宋体" w:hAnsi="Times New Roman"/>
          <w:sz w:val="28"/>
          <w:szCs w:val="32"/>
        </w:rPr>
        <w:t>营员进行论文展示或参与科研工作的经历介绍，</w:t>
      </w:r>
      <w:r>
        <w:rPr>
          <w:rFonts w:ascii="Times New Roman" w:eastAsia="宋体" w:hAnsi="Times New Roman"/>
          <w:color w:val="000000" w:themeColor="text1"/>
          <w:sz w:val="28"/>
          <w:szCs w:val="32"/>
        </w:rPr>
        <w:t>需要</w:t>
      </w:r>
      <w:r>
        <w:rPr>
          <w:rFonts w:ascii="Times New Roman" w:eastAsia="宋体" w:hAnsi="Times New Roman"/>
          <w:color w:val="000000" w:themeColor="text1"/>
          <w:sz w:val="28"/>
          <w:szCs w:val="32"/>
        </w:rPr>
        <w:t>PPT</w:t>
      </w:r>
      <w:r>
        <w:rPr>
          <w:rFonts w:ascii="Times New Roman" w:eastAsia="宋体" w:hAnsi="Times New Roman"/>
          <w:sz w:val="28"/>
          <w:szCs w:val="32"/>
        </w:rPr>
        <w:t>，时间</w:t>
      </w:r>
      <w:r>
        <w:rPr>
          <w:rFonts w:ascii="Times New Roman" w:eastAsia="宋体" w:hAnsi="Times New Roman"/>
          <w:sz w:val="28"/>
          <w:szCs w:val="32"/>
        </w:rPr>
        <w:t>5</w:t>
      </w:r>
      <w:r>
        <w:rPr>
          <w:rFonts w:ascii="Times New Roman" w:eastAsia="宋体" w:hAnsi="Times New Roman"/>
          <w:sz w:val="28"/>
          <w:szCs w:val="32"/>
        </w:rPr>
        <w:t>分钟，并回答面试老师提问，成绩占比为</w:t>
      </w:r>
      <w:r>
        <w:rPr>
          <w:rFonts w:ascii="Times New Roman" w:eastAsia="宋体" w:hAnsi="Times New Roman" w:hint="eastAsia"/>
          <w:sz w:val="28"/>
          <w:szCs w:val="32"/>
        </w:rPr>
        <w:t>2</w:t>
      </w:r>
      <w:r>
        <w:rPr>
          <w:rFonts w:ascii="Times New Roman" w:eastAsia="宋体" w:hAnsi="Times New Roman"/>
          <w:sz w:val="28"/>
          <w:szCs w:val="32"/>
        </w:rPr>
        <w:t>0%</w:t>
      </w:r>
      <w:r>
        <w:rPr>
          <w:rFonts w:ascii="Times New Roman" w:eastAsia="宋体" w:hAnsi="Times New Roman" w:hint="eastAsia"/>
          <w:sz w:val="28"/>
          <w:szCs w:val="32"/>
        </w:rPr>
        <w:t>。</w:t>
      </w:r>
    </w:p>
    <w:p w:rsidR="002331CC" w:rsidRDefault="00C3680E">
      <w:pPr>
        <w:spacing w:line="360" w:lineRule="auto"/>
        <w:ind w:firstLineChars="200" w:firstLine="560"/>
        <w:rPr>
          <w:rFonts w:ascii="Times New Roman" w:eastAsia="宋体" w:hAnsi="Times New Roman"/>
          <w:b/>
          <w:bCs/>
          <w:sz w:val="28"/>
          <w:szCs w:val="32"/>
        </w:rPr>
      </w:pPr>
      <w:r>
        <w:rPr>
          <w:rFonts w:ascii="Times New Roman" w:eastAsia="宋体" w:hAnsi="Times New Roman" w:hint="eastAsia"/>
          <w:sz w:val="28"/>
          <w:szCs w:val="32"/>
        </w:rPr>
        <w:t>4.</w:t>
      </w:r>
      <w:proofErr w:type="gramStart"/>
      <w:r>
        <w:rPr>
          <w:rFonts w:ascii="Times New Roman" w:eastAsia="宋体" w:hAnsi="Times New Roman" w:hint="eastAsia"/>
          <w:b/>
          <w:bCs/>
          <w:sz w:val="28"/>
          <w:szCs w:val="32"/>
        </w:rPr>
        <w:t>面试请</w:t>
      </w:r>
      <w:proofErr w:type="gramEnd"/>
      <w:r>
        <w:rPr>
          <w:rFonts w:ascii="Times New Roman" w:eastAsia="宋体" w:hAnsi="Times New Roman" w:hint="eastAsia"/>
          <w:b/>
          <w:bCs/>
          <w:sz w:val="28"/>
          <w:szCs w:val="32"/>
        </w:rPr>
        <w:t>携带身份证及学生证</w:t>
      </w:r>
      <w:r>
        <w:rPr>
          <w:rFonts w:ascii="Times New Roman" w:eastAsia="宋体" w:hAnsi="Times New Roman" w:hint="eastAsia"/>
          <w:b/>
          <w:bCs/>
          <w:sz w:val="28"/>
          <w:szCs w:val="32"/>
        </w:rPr>
        <w:t>/</w:t>
      </w:r>
      <w:r>
        <w:rPr>
          <w:rFonts w:ascii="Times New Roman" w:eastAsia="宋体" w:hAnsi="Times New Roman" w:hint="eastAsia"/>
          <w:b/>
          <w:bCs/>
          <w:sz w:val="28"/>
          <w:szCs w:val="32"/>
        </w:rPr>
        <w:t>在读证明原件，面试开始前工作人员需再次确认考生身份。</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hint="eastAsia"/>
          <w:sz w:val="28"/>
          <w:szCs w:val="32"/>
        </w:rPr>
        <w:t>5.</w:t>
      </w:r>
      <w:r>
        <w:rPr>
          <w:rFonts w:ascii="Times New Roman" w:eastAsia="宋体" w:hAnsi="Times New Roman"/>
          <w:sz w:val="28"/>
          <w:szCs w:val="32"/>
        </w:rPr>
        <w:t>选拔考核综合成绩计算。选拔考核综合成绩、专业笔试成绩及综合面试成绩均为百分制，计算公式一般为：选拔考核综合成绩＝专业笔试成绩</w:t>
      </w:r>
      <w:r>
        <w:rPr>
          <w:rFonts w:ascii="Times New Roman" w:eastAsia="宋体" w:hAnsi="Times New Roman"/>
          <w:sz w:val="28"/>
          <w:szCs w:val="32"/>
        </w:rPr>
        <w:t>×50%</w:t>
      </w:r>
      <w:r>
        <w:rPr>
          <w:rFonts w:ascii="Times New Roman" w:eastAsia="宋体" w:hAnsi="Times New Roman"/>
          <w:sz w:val="28"/>
          <w:szCs w:val="32"/>
        </w:rPr>
        <w:t>＋综合面试</w:t>
      </w:r>
      <w:r>
        <w:rPr>
          <w:rFonts w:ascii="Times New Roman" w:eastAsia="宋体" w:hAnsi="Times New Roman"/>
          <w:sz w:val="28"/>
          <w:szCs w:val="32"/>
        </w:rPr>
        <w:t>×50%</w:t>
      </w:r>
      <w:r>
        <w:rPr>
          <w:rFonts w:ascii="Times New Roman" w:eastAsia="宋体" w:hAnsi="Times New Roman"/>
          <w:sz w:val="28"/>
          <w:szCs w:val="32"/>
        </w:rPr>
        <w:t>。选拔考核综合成绩将作为推免生接收</w:t>
      </w:r>
      <w:r>
        <w:rPr>
          <w:rFonts w:ascii="Times New Roman" w:eastAsia="宋体" w:hAnsi="Times New Roman"/>
          <w:sz w:val="28"/>
          <w:szCs w:val="32"/>
        </w:rPr>
        <w:t>复试成绩留存</w:t>
      </w:r>
      <w:r>
        <w:rPr>
          <w:rFonts w:ascii="Times New Roman" w:eastAsia="宋体" w:hAnsi="Times New Roman" w:hint="eastAsia"/>
          <w:sz w:val="28"/>
          <w:szCs w:val="32"/>
        </w:rPr>
        <w:t>。</w:t>
      </w:r>
    </w:p>
    <w:p w:rsidR="002331CC" w:rsidRDefault="00C3680E">
      <w:pPr>
        <w:spacing w:line="360" w:lineRule="auto"/>
        <w:ind w:leftChars="200" w:left="420"/>
        <w:rPr>
          <w:rFonts w:ascii="Times New Roman" w:eastAsia="宋体" w:hAnsi="Times New Roman"/>
          <w:sz w:val="28"/>
          <w:szCs w:val="32"/>
        </w:rPr>
      </w:pPr>
      <w:r>
        <w:rPr>
          <w:rFonts w:ascii="Times New Roman" w:eastAsia="宋体" w:hAnsi="Times New Roman" w:hint="eastAsia"/>
          <w:sz w:val="28"/>
          <w:szCs w:val="32"/>
        </w:rPr>
        <w:lastRenderedPageBreak/>
        <w:t>十一、</w:t>
      </w:r>
      <w:r>
        <w:rPr>
          <w:rFonts w:ascii="Times New Roman" w:eastAsia="宋体" w:hAnsi="Times New Roman" w:hint="eastAsia"/>
          <w:sz w:val="28"/>
          <w:szCs w:val="32"/>
        </w:rPr>
        <w:t>优秀营员优惠政策</w:t>
      </w:r>
      <w:r>
        <w:rPr>
          <w:rFonts w:ascii="Times New Roman" w:eastAsia="宋体" w:hAnsi="Times New Roman" w:hint="eastAsia"/>
          <w:sz w:val="28"/>
          <w:szCs w:val="32"/>
        </w:rPr>
        <w:t xml:space="preserve">  </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sz w:val="28"/>
          <w:szCs w:val="32"/>
        </w:rPr>
        <w:t>获得优秀营员资格的推免生，在</w:t>
      </w:r>
      <w:r>
        <w:rPr>
          <w:rFonts w:ascii="Times New Roman" w:eastAsia="宋体" w:hAnsi="Times New Roman"/>
          <w:sz w:val="28"/>
          <w:szCs w:val="32"/>
        </w:rPr>
        <w:t>2024</w:t>
      </w:r>
      <w:r>
        <w:rPr>
          <w:rFonts w:ascii="Times New Roman" w:eastAsia="宋体" w:hAnsi="Times New Roman"/>
          <w:sz w:val="28"/>
          <w:szCs w:val="32"/>
        </w:rPr>
        <w:t>年</w:t>
      </w:r>
      <w:r>
        <w:rPr>
          <w:rFonts w:ascii="Times New Roman" w:eastAsia="宋体" w:hAnsi="Times New Roman"/>
          <w:sz w:val="28"/>
          <w:szCs w:val="32"/>
        </w:rPr>
        <w:t>9</w:t>
      </w:r>
      <w:r>
        <w:rPr>
          <w:rFonts w:ascii="Times New Roman" w:eastAsia="宋体" w:hAnsi="Times New Roman"/>
          <w:sz w:val="28"/>
          <w:szCs w:val="32"/>
        </w:rPr>
        <w:t>月推免生接收阶段申请我校硕士研究生，可直接接收为我校</w:t>
      </w:r>
      <w:r>
        <w:rPr>
          <w:rFonts w:ascii="Times New Roman" w:eastAsia="宋体" w:hAnsi="Times New Roman"/>
          <w:sz w:val="28"/>
          <w:szCs w:val="32"/>
        </w:rPr>
        <w:t>2025</w:t>
      </w:r>
      <w:r>
        <w:rPr>
          <w:rFonts w:ascii="Times New Roman" w:eastAsia="宋体" w:hAnsi="Times New Roman"/>
          <w:sz w:val="28"/>
          <w:szCs w:val="32"/>
        </w:rPr>
        <w:t>年推免生，优先推荐参加国际联合培养、</w:t>
      </w:r>
      <w:proofErr w:type="gramStart"/>
      <w:r>
        <w:rPr>
          <w:rFonts w:ascii="Times New Roman" w:eastAsia="宋体" w:hAnsi="Times New Roman"/>
          <w:sz w:val="28"/>
          <w:szCs w:val="32"/>
        </w:rPr>
        <w:t>本硕博联合</w:t>
      </w:r>
      <w:proofErr w:type="gramEnd"/>
      <w:r>
        <w:rPr>
          <w:rFonts w:ascii="Times New Roman" w:eastAsia="宋体" w:hAnsi="Times New Roman"/>
          <w:sz w:val="28"/>
          <w:szCs w:val="32"/>
        </w:rPr>
        <w:t>培养和科技创新项目，且给予一定的经费资助。</w:t>
      </w:r>
    </w:p>
    <w:p w:rsidR="002331CC" w:rsidRDefault="00C3680E">
      <w:pPr>
        <w:spacing w:line="360" w:lineRule="auto"/>
        <w:ind w:firstLine="420"/>
        <w:rPr>
          <w:rFonts w:ascii="Times New Roman" w:eastAsia="宋体" w:hAnsi="Times New Roman"/>
          <w:sz w:val="28"/>
          <w:szCs w:val="32"/>
        </w:rPr>
      </w:pPr>
      <w:r>
        <w:rPr>
          <w:rFonts w:ascii="Times New Roman" w:eastAsia="宋体" w:hAnsi="Times New Roman"/>
          <w:sz w:val="28"/>
          <w:szCs w:val="32"/>
        </w:rPr>
        <w:t>十</w:t>
      </w:r>
      <w:r>
        <w:rPr>
          <w:rFonts w:ascii="Times New Roman" w:eastAsia="宋体" w:hAnsi="Times New Roman" w:hint="eastAsia"/>
          <w:sz w:val="28"/>
          <w:szCs w:val="32"/>
        </w:rPr>
        <w:t>二</w:t>
      </w:r>
      <w:r>
        <w:rPr>
          <w:rFonts w:ascii="Times New Roman" w:eastAsia="宋体" w:hAnsi="Times New Roman"/>
          <w:sz w:val="28"/>
          <w:szCs w:val="32"/>
        </w:rPr>
        <w:t>、学校地址与联系方式</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hint="eastAsia"/>
          <w:sz w:val="28"/>
          <w:szCs w:val="32"/>
        </w:rPr>
        <w:t>地址：北京市丰台区樊羊路</w:t>
      </w:r>
      <w:r>
        <w:rPr>
          <w:rFonts w:ascii="Times New Roman" w:eastAsia="宋体" w:hAnsi="Times New Roman"/>
          <w:sz w:val="28"/>
          <w:szCs w:val="32"/>
        </w:rPr>
        <w:t>33</w:t>
      </w:r>
      <w:r>
        <w:rPr>
          <w:rFonts w:ascii="Times New Roman" w:eastAsia="宋体" w:hAnsi="Times New Roman"/>
          <w:sz w:val="28"/>
          <w:szCs w:val="32"/>
        </w:rPr>
        <w:t>号首都经济贸易</w:t>
      </w:r>
      <w:proofErr w:type="gramStart"/>
      <w:r>
        <w:rPr>
          <w:rFonts w:ascii="Times New Roman" w:eastAsia="宋体" w:hAnsi="Times New Roman"/>
          <w:sz w:val="28"/>
          <w:szCs w:val="32"/>
        </w:rPr>
        <w:t>大学华侨</w:t>
      </w:r>
      <w:proofErr w:type="gramEnd"/>
      <w:r>
        <w:rPr>
          <w:rFonts w:ascii="Times New Roman" w:eastAsia="宋体" w:hAnsi="Times New Roman"/>
          <w:sz w:val="28"/>
          <w:szCs w:val="32"/>
        </w:rPr>
        <w:t>学院启铸</w:t>
      </w:r>
      <w:proofErr w:type="gramStart"/>
      <w:r>
        <w:rPr>
          <w:rFonts w:ascii="Times New Roman" w:eastAsia="宋体" w:hAnsi="Times New Roman"/>
          <w:sz w:val="28"/>
          <w:szCs w:val="32"/>
        </w:rPr>
        <w:t>恭温</w:t>
      </w:r>
      <w:proofErr w:type="gramEnd"/>
      <w:r>
        <w:rPr>
          <w:rFonts w:ascii="Times New Roman" w:eastAsia="宋体" w:hAnsi="Times New Roman"/>
          <w:sz w:val="28"/>
          <w:szCs w:val="32"/>
        </w:rPr>
        <w:t>楼</w:t>
      </w:r>
      <w:r>
        <w:rPr>
          <w:rFonts w:ascii="Times New Roman" w:eastAsia="宋体" w:hAnsi="Times New Roman"/>
          <w:sz w:val="28"/>
          <w:szCs w:val="32"/>
        </w:rPr>
        <w:t>E210</w:t>
      </w:r>
      <w:r>
        <w:rPr>
          <w:rFonts w:ascii="Times New Roman" w:eastAsia="宋体" w:hAnsi="Times New Roman"/>
          <w:sz w:val="28"/>
          <w:szCs w:val="32"/>
        </w:rPr>
        <w:t>办公室，邮编：</w:t>
      </w:r>
      <w:r>
        <w:rPr>
          <w:rFonts w:ascii="Times New Roman" w:eastAsia="宋体" w:hAnsi="Times New Roman"/>
          <w:sz w:val="28"/>
          <w:szCs w:val="32"/>
        </w:rPr>
        <w:t xml:space="preserve">100070   </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sz w:val="28"/>
          <w:szCs w:val="32"/>
        </w:rPr>
        <w:t>夏令营</w:t>
      </w:r>
      <w:r>
        <w:rPr>
          <w:rFonts w:ascii="Times New Roman" w:eastAsia="宋体" w:hAnsi="Times New Roman"/>
          <w:sz w:val="28"/>
          <w:szCs w:val="32"/>
        </w:rPr>
        <w:t>QQ</w:t>
      </w:r>
      <w:r>
        <w:rPr>
          <w:rFonts w:ascii="Times New Roman" w:eastAsia="宋体" w:hAnsi="Times New Roman"/>
          <w:sz w:val="28"/>
          <w:szCs w:val="32"/>
        </w:rPr>
        <w:t>咨询群：</w:t>
      </w:r>
      <w:r>
        <w:rPr>
          <w:rFonts w:ascii="Times New Roman" w:eastAsia="宋体" w:hAnsi="Times New Roman"/>
          <w:sz w:val="28"/>
          <w:szCs w:val="32"/>
        </w:rPr>
        <w:t>209415386</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sz w:val="28"/>
          <w:szCs w:val="32"/>
        </w:rPr>
        <w:t>研究生院咨询电话：</w:t>
      </w:r>
      <w:r>
        <w:rPr>
          <w:rFonts w:ascii="Times New Roman" w:eastAsia="宋体" w:hAnsi="Times New Roman"/>
          <w:sz w:val="28"/>
          <w:szCs w:val="32"/>
        </w:rPr>
        <w:t>010-83951759</w:t>
      </w:r>
    </w:p>
    <w:p w:rsidR="002331CC" w:rsidRDefault="00C3680E">
      <w:pPr>
        <w:spacing w:line="360" w:lineRule="auto"/>
        <w:ind w:firstLineChars="200" w:firstLine="560"/>
        <w:rPr>
          <w:rFonts w:ascii="Times New Roman" w:eastAsia="宋体" w:hAnsi="Times New Roman"/>
          <w:sz w:val="28"/>
          <w:szCs w:val="32"/>
        </w:rPr>
      </w:pPr>
      <w:r>
        <w:rPr>
          <w:rFonts w:ascii="Times New Roman" w:eastAsia="宋体" w:hAnsi="Times New Roman"/>
          <w:sz w:val="28"/>
          <w:szCs w:val="32"/>
        </w:rPr>
        <w:t>会计学院咨询邮箱：</w:t>
      </w:r>
      <w:hyperlink r:id="rId11" w:history="1">
        <w:r>
          <w:rPr>
            <w:rStyle w:val="a5"/>
            <w:rFonts w:ascii="Times New Roman" w:eastAsia="宋体" w:hAnsi="Times New Roman"/>
            <w:sz w:val="28"/>
            <w:szCs w:val="32"/>
          </w:rPr>
          <w:t>yzkjxy@cueb.edu.cn</w:t>
        </w:r>
      </w:hyperlink>
    </w:p>
    <w:p w:rsidR="002331CC" w:rsidRDefault="002331CC">
      <w:pPr>
        <w:spacing w:line="360" w:lineRule="auto"/>
        <w:ind w:firstLineChars="200" w:firstLine="560"/>
        <w:rPr>
          <w:rFonts w:ascii="Times New Roman" w:eastAsia="宋体" w:hAnsi="Times New Roman"/>
          <w:sz w:val="28"/>
          <w:szCs w:val="32"/>
        </w:rPr>
      </w:pPr>
    </w:p>
    <w:p w:rsidR="002331CC" w:rsidRDefault="002331CC">
      <w:pPr>
        <w:spacing w:line="360" w:lineRule="auto"/>
        <w:ind w:firstLineChars="200" w:firstLine="560"/>
        <w:rPr>
          <w:rFonts w:ascii="Times New Roman" w:eastAsia="宋体" w:hAnsi="Times New Roman"/>
          <w:sz w:val="28"/>
          <w:szCs w:val="32"/>
        </w:rPr>
      </w:pPr>
    </w:p>
    <w:p w:rsidR="002331CC" w:rsidRDefault="00C3680E">
      <w:pPr>
        <w:spacing w:line="360" w:lineRule="auto"/>
        <w:ind w:firstLineChars="1600" w:firstLine="4480"/>
        <w:rPr>
          <w:rFonts w:ascii="Times New Roman" w:eastAsia="宋体" w:hAnsi="Times New Roman"/>
          <w:sz w:val="28"/>
          <w:szCs w:val="32"/>
        </w:rPr>
      </w:pPr>
      <w:r>
        <w:rPr>
          <w:rFonts w:ascii="Times New Roman" w:eastAsia="宋体" w:hAnsi="Times New Roman" w:hint="eastAsia"/>
          <w:sz w:val="28"/>
          <w:szCs w:val="32"/>
        </w:rPr>
        <w:t>首都经济贸易大学会计学院</w:t>
      </w:r>
    </w:p>
    <w:p w:rsidR="002331CC" w:rsidRDefault="00C3680E">
      <w:pPr>
        <w:spacing w:line="360" w:lineRule="auto"/>
        <w:ind w:firstLineChars="2000" w:firstLine="5600"/>
        <w:rPr>
          <w:rFonts w:ascii="Times New Roman" w:eastAsia="宋体" w:hAnsi="Times New Roman"/>
          <w:sz w:val="28"/>
          <w:szCs w:val="32"/>
        </w:rPr>
      </w:pPr>
      <w:r>
        <w:rPr>
          <w:rFonts w:ascii="Times New Roman" w:eastAsia="宋体" w:hAnsi="Times New Roman"/>
          <w:sz w:val="28"/>
          <w:szCs w:val="32"/>
        </w:rPr>
        <w:t>202</w:t>
      </w:r>
      <w:r>
        <w:rPr>
          <w:rFonts w:ascii="Times New Roman" w:eastAsia="宋体" w:hAnsi="Times New Roman" w:hint="eastAsia"/>
          <w:sz w:val="28"/>
          <w:szCs w:val="32"/>
        </w:rPr>
        <w:t>4</w:t>
      </w:r>
      <w:r>
        <w:rPr>
          <w:rFonts w:ascii="Times New Roman" w:eastAsia="宋体" w:hAnsi="Times New Roman"/>
          <w:sz w:val="28"/>
          <w:szCs w:val="32"/>
        </w:rPr>
        <w:t>年</w:t>
      </w:r>
      <w:r>
        <w:rPr>
          <w:rFonts w:ascii="Times New Roman" w:eastAsia="宋体" w:hAnsi="Times New Roman"/>
          <w:sz w:val="28"/>
          <w:szCs w:val="32"/>
        </w:rPr>
        <w:t>6</w:t>
      </w:r>
      <w:r>
        <w:rPr>
          <w:rFonts w:ascii="Times New Roman" w:eastAsia="宋体" w:hAnsi="Times New Roman"/>
          <w:sz w:val="28"/>
          <w:szCs w:val="32"/>
        </w:rPr>
        <w:t>月</w:t>
      </w:r>
    </w:p>
    <w:p w:rsidR="002331CC" w:rsidRDefault="002331CC">
      <w:pPr>
        <w:spacing w:line="360" w:lineRule="auto"/>
        <w:ind w:firstLineChars="2000" w:firstLine="5600"/>
        <w:rPr>
          <w:rFonts w:ascii="Times New Roman" w:eastAsia="宋体" w:hAnsi="Times New Roman"/>
          <w:sz w:val="28"/>
          <w:szCs w:val="32"/>
        </w:rPr>
      </w:pPr>
    </w:p>
    <w:p w:rsidR="002331CC" w:rsidRDefault="002331CC">
      <w:pPr>
        <w:spacing w:line="360" w:lineRule="auto"/>
        <w:ind w:firstLineChars="2000" w:firstLine="5600"/>
        <w:rPr>
          <w:rFonts w:ascii="Times New Roman" w:eastAsia="宋体" w:hAnsi="Times New Roman"/>
          <w:sz w:val="28"/>
          <w:szCs w:val="32"/>
        </w:rPr>
      </w:pPr>
    </w:p>
    <w:p w:rsidR="002331CC" w:rsidRDefault="00C3680E">
      <w:pPr>
        <w:spacing w:line="360" w:lineRule="auto"/>
        <w:rPr>
          <w:rFonts w:ascii="Times New Roman" w:eastAsia="宋体" w:hAnsi="Times New Roman"/>
          <w:sz w:val="28"/>
          <w:szCs w:val="32"/>
        </w:rPr>
      </w:pPr>
      <w:r>
        <w:rPr>
          <w:rFonts w:ascii="Times New Roman" w:eastAsia="宋体" w:hAnsi="Times New Roman" w:hint="eastAsia"/>
          <w:sz w:val="28"/>
          <w:szCs w:val="32"/>
        </w:rPr>
        <w:t>附件</w:t>
      </w:r>
      <w:r>
        <w:rPr>
          <w:rFonts w:ascii="Times New Roman" w:eastAsia="宋体" w:hAnsi="Times New Roman" w:hint="eastAsia"/>
          <w:sz w:val="28"/>
          <w:szCs w:val="32"/>
        </w:rPr>
        <w:t>1</w:t>
      </w:r>
      <w:r>
        <w:rPr>
          <w:rFonts w:ascii="Times New Roman" w:eastAsia="宋体" w:hAnsi="Times New Roman" w:hint="eastAsia"/>
          <w:sz w:val="28"/>
          <w:szCs w:val="32"/>
        </w:rPr>
        <w:t>：会计学院夏令营活动安排</w:t>
      </w:r>
    </w:p>
    <w:p w:rsidR="002331CC" w:rsidRDefault="00C3680E">
      <w:pPr>
        <w:spacing w:line="360" w:lineRule="auto"/>
        <w:rPr>
          <w:rFonts w:ascii="Times New Roman" w:eastAsia="宋体" w:hAnsi="Times New Roman"/>
          <w:sz w:val="28"/>
          <w:szCs w:val="32"/>
        </w:rPr>
      </w:pPr>
      <w:r>
        <w:rPr>
          <w:rFonts w:ascii="Times New Roman" w:eastAsia="宋体" w:hAnsi="Times New Roman" w:hint="eastAsia"/>
          <w:sz w:val="28"/>
          <w:szCs w:val="32"/>
        </w:rPr>
        <w:t>附件</w:t>
      </w:r>
      <w:r>
        <w:rPr>
          <w:rFonts w:ascii="Times New Roman" w:eastAsia="宋体" w:hAnsi="Times New Roman" w:hint="eastAsia"/>
          <w:sz w:val="28"/>
          <w:szCs w:val="32"/>
        </w:rPr>
        <w:t>2</w:t>
      </w:r>
      <w:r>
        <w:rPr>
          <w:rFonts w:ascii="Times New Roman" w:eastAsia="宋体" w:hAnsi="Times New Roman" w:hint="eastAsia"/>
          <w:sz w:val="28"/>
          <w:szCs w:val="32"/>
        </w:rPr>
        <w:t>：会计学院夏令营各专业</w:t>
      </w:r>
      <w:proofErr w:type="gramStart"/>
      <w:r>
        <w:rPr>
          <w:rFonts w:ascii="Times New Roman" w:eastAsia="宋体" w:hAnsi="Times New Roman" w:hint="eastAsia"/>
          <w:sz w:val="28"/>
          <w:szCs w:val="32"/>
        </w:rPr>
        <w:t>钉钉群二维</w:t>
      </w:r>
      <w:proofErr w:type="gramEnd"/>
      <w:r>
        <w:rPr>
          <w:rFonts w:ascii="Times New Roman" w:eastAsia="宋体" w:hAnsi="Times New Roman" w:hint="eastAsia"/>
          <w:sz w:val="28"/>
          <w:szCs w:val="32"/>
        </w:rPr>
        <w:t>码</w:t>
      </w:r>
    </w:p>
    <w:p w:rsidR="002331CC" w:rsidRDefault="002331CC">
      <w:pPr>
        <w:spacing w:line="360" w:lineRule="auto"/>
        <w:rPr>
          <w:rFonts w:ascii="Times New Roman" w:eastAsia="宋体" w:hAnsi="Times New Roman"/>
          <w:sz w:val="28"/>
          <w:szCs w:val="32"/>
        </w:rPr>
      </w:pPr>
    </w:p>
    <w:p w:rsidR="002331CC" w:rsidRDefault="002331CC">
      <w:pPr>
        <w:spacing w:line="360" w:lineRule="auto"/>
        <w:rPr>
          <w:rFonts w:ascii="Times New Roman" w:eastAsia="宋体" w:hAnsi="Times New Roman"/>
          <w:sz w:val="28"/>
          <w:szCs w:val="32"/>
        </w:rPr>
      </w:pPr>
    </w:p>
    <w:p w:rsidR="002331CC" w:rsidRDefault="002331CC">
      <w:pPr>
        <w:spacing w:line="360" w:lineRule="auto"/>
        <w:rPr>
          <w:rFonts w:ascii="Times New Roman" w:eastAsia="宋体" w:hAnsi="Times New Roman"/>
          <w:sz w:val="28"/>
          <w:szCs w:val="32"/>
        </w:rPr>
      </w:pPr>
    </w:p>
    <w:p w:rsidR="002331CC" w:rsidRDefault="00C3680E">
      <w:pPr>
        <w:spacing w:line="360" w:lineRule="auto"/>
        <w:rPr>
          <w:rFonts w:ascii="Times New Roman" w:eastAsia="宋体" w:hAnsi="Times New Roman" w:hint="eastAsia"/>
          <w:sz w:val="28"/>
          <w:szCs w:val="32"/>
        </w:rPr>
      </w:pPr>
      <w:r>
        <w:rPr>
          <w:rFonts w:ascii="Times New Roman" w:eastAsia="宋体" w:hAnsi="Times New Roman" w:hint="eastAsia"/>
          <w:sz w:val="28"/>
          <w:szCs w:val="32"/>
        </w:rPr>
        <w:lastRenderedPageBreak/>
        <w:t>附件</w:t>
      </w:r>
      <w:r>
        <w:rPr>
          <w:rFonts w:ascii="Times New Roman" w:eastAsia="宋体" w:hAnsi="Times New Roman" w:hint="eastAsia"/>
          <w:sz w:val="28"/>
          <w:szCs w:val="32"/>
        </w:rPr>
        <w:t>1</w:t>
      </w:r>
      <w:r>
        <w:rPr>
          <w:rFonts w:ascii="Times New Roman" w:eastAsia="宋体" w:hAnsi="Times New Roman" w:hint="eastAsia"/>
          <w:sz w:val="28"/>
          <w:szCs w:val="32"/>
        </w:rPr>
        <w:t>：会计学院夏令营活动安排</w:t>
      </w:r>
    </w:p>
    <w:tbl>
      <w:tblPr>
        <w:tblStyle w:val="a4"/>
        <w:tblpPr w:leftFromText="180" w:rightFromText="180" w:vertAnchor="page" w:horzAnchor="page" w:tblpXSpec="center" w:tblpY="2239"/>
        <w:tblW w:w="8500" w:type="dxa"/>
        <w:jc w:val="center"/>
        <w:tblLook w:val="04A0" w:firstRow="1" w:lastRow="0" w:firstColumn="1" w:lastColumn="0" w:noHBand="0" w:noVBand="1"/>
      </w:tblPr>
      <w:tblGrid>
        <w:gridCol w:w="1638"/>
        <w:gridCol w:w="2326"/>
        <w:gridCol w:w="4536"/>
      </w:tblGrid>
      <w:tr w:rsidR="002331CC" w:rsidTr="007715A1">
        <w:trPr>
          <w:jc w:val="center"/>
        </w:trPr>
        <w:tc>
          <w:tcPr>
            <w:tcW w:w="1638" w:type="dxa"/>
          </w:tcPr>
          <w:p w:rsidR="002331CC" w:rsidRDefault="00C3680E">
            <w:pPr>
              <w:widowControl/>
              <w:spacing w:beforeLines="50" w:before="156" w:afterLines="50" w:after="156" w:line="200" w:lineRule="exact"/>
              <w:jc w:val="center"/>
              <w:rPr>
                <w:rFonts w:ascii="Verdana" w:eastAsia="宋体" w:hAnsi="Verdana" w:cs="宋体"/>
                <w:color w:val="333333"/>
                <w:kern w:val="0"/>
                <w:sz w:val="28"/>
                <w:szCs w:val="28"/>
              </w:rPr>
            </w:pPr>
            <w:r>
              <w:rPr>
                <w:rFonts w:ascii="宋体" w:eastAsia="宋体" w:hAnsi="宋体" w:cs="宋体" w:hint="eastAsia"/>
                <w:color w:val="333333"/>
                <w:kern w:val="0"/>
                <w:sz w:val="28"/>
                <w:szCs w:val="28"/>
              </w:rPr>
              <w:t>日期</w:t>
            </w:r>
          </w:p>
        </w:tc>
        <w:tc>
          <w:tcPr>
            <w:tcW w:w="2326" w:type="dxa"/>
          </w:tcPr>
          <w:p w:rsidR="002331CC" w:rsidRDefault="00C3680E">
            <w:pPr>
              <w:widowControl/>
              <w:spacing w:beforeLines="50" w:before="156" w:afterLines="50" w:after="156" w:line="200" w:lineRule="exact"/>
              <w:jc w:val="center"/>
              <w:rPr>
                <w:rFonts w:ascii="Verdana" w:eastAsia="宋体" w:hAnsi="Verdana" w:cs="宋体"/>
                <w:color w:val="333333"/>
                <w:kern w:val="0"/>
                <w:sz w:val="28"/>
                <w:szCs w:val="28"/>
              </w:rPr>
            </w:pPr>
            <w:r>
              <w:rPr>
                <w:rFonts w:ascii="宋体" w:eastAsia="宋体" w:hAnsi="宋体" w:cs="宋体" w:hint="eastAsia"/>
                <w:color w:val="333333"/>
                <w:kern w:val="0"/>
                <w:sz w:val="28"/>
                <w:szCs w:val="28"/>
              </w:rPr>
              <w:t>时间</w:t>
            </w:r>
          </w:p>
        </w:tc>
        <w:tc>
          <w:tcPr>
            <w:tcW w:w="4536" w:type="dxa"/>
          </w:tcPr>
          <w:p w:rsidR="002331CC" w:rsidRDefault="00C3680E">
            <w:pPr>
              <w:widowControl/>
              <w:spacing w:beforeLines="50" w:before="156" w:afterLines="50" w:after="156" w:line="200" w:lineRule="exact"/>
              <w:jc w:val="center"/>
              <w:rPr>
                <w:rFonts w:ascii="Verdana" w:eastAsia="宋体" w:hAnsi="Verdana" w:cs="宋体"/>
                <w:color w:val="333333"/>
                <w:kern w:val="0"/>
                <w:sz w:val="28"/>
                <w:szCs w:val="28"/>
              </w:rPr>
            </w:pPr>
            <w:r>
              <w:rPr>
                <w:rFonts w:ascii="宋体" w:eastAsia="宋体" w:hAnsi="宋体" w:cs="宋体" w:hint="eastAsia"/>
                <w:color w:val="333333"/>
                <w:kern w:val="0"/>
                <w:sz w:val="28"/>
                <w:szCs w:val="28"/>
              </w:rPr>
              <w:t>内容</w:t>
            </w:r>
          </w:p>
        </w:tc>
      </w:tr>
      <w:tr w:rsidR="002331CC" w:rsidTr="007715A1">
        <w:trPr>
          <w:trHeight w:val="739"/>
          <w:jc w:val="center"/>
        </w:trPr>
        <w:tc>
          <w:tcPr>
            <w:tcW w:w="1638" w:type="dxa"/>
            <w:vMerge w:val="restart"/>
            <w:vAlign w:val="center"/>
          </w:tcPr>
          <w:p w:rsidR="002331CC" w:rsidRDefault="00C3680E">
            <w:pPr>
              <w:widowControl/>
              <w:spacing w:beforeLines="50" w:before="156" w:afterLines="50" w:after="156" w:line="360" w:lineRule="auto"/>
              <w:jc w:val="center"/>
              <w:rPr>
                <w:rFonts w:ascii="Verdana" w:eastAsia="宋体" w:hAnsi="Verdana" w:cs="宋体"/>
                <w:color w:val="333333"/>
                <w:kern w:val="0"/>
                <w:sz w:val="28"/>
                <w:szCs w:val="28"/>
              </w:rPr>
            </w:pPr>
            <w:r>
              <w:rPr>
                <w:rFonts w:ascii="宋体" w:eastAsia="宋体" w:hAnsi="宋体" w:cs="宋体"/>
                <w:color w:val="333333"/>
                <w:kern w:val="0"/>
                <w:sz w:val="28"/>
                <w:szCs w:val="28"/>
              </w:rPr>
              <w:t>6</w:t>
            </w:r>
            <w:r>
              <w:rPr>
                <w:rFonts w:ascii="宋体" w:eastAsia="宋体" w:hAnsi="宋体" w:cs="宋体" w:hint="eastAsia"/>
                <w:color w:val="333333"/>
                <w:kern w:val="0"/>
                <w:sz w:val="28"/>
                <w:szCs w:val="28"/>
              </w:rPr>
              <w:t>月</w:t>
            </w:r>
            <w:r>
              <w:rPr>
                <w:rFonts w:ascii="宋体" w:eastAsia="宋体" w:hAnsi="宋体" w:cs="宋体"/>
                <w:color w:val="333333"/>
                <w:kern w:val="0"/>
                <w:sz w:val="28"/>
                <w:szCs w:val="28"/>
              </w:rPr>
              <w:t>26</w:t>
            </w:r>
            <w:r>
              <w:rPr>
                <w:rFonts w:ascii="宋体" w:eastAsia="宋体" w:hAnsi="宋体" w:cs="宋体" w:hint="eastAsia"/>
                <w:color w:val="333333"/>
                <w:kern w:val="0"/>
                <w:sz w:val="28"/>
                <w:szCs w:val="28"/>
              </w:rPr>
              <w:t>日（周</w:t>
            </w:r>
            <w:r>
              <w:rPr>
                <w:rFonts w:ascii="宋体" w:eastAsia="宋体" w:hAnsi="宋体" w:cs="宋体" w:hint="eastAsia"/>
                <w:color w:val="333333"/>
                <w:kern w:val="0"/>
                <w:sz w:val="28"/>
                <w:szCs w:val="28"/>
              </w:rPr>
              <w:t>三</w:t>
            </w:r>
            <w:r>
              <w:rPr>
                <w:rFonts w:ascii="宋体" w:eastAsia="宋体" w:hAnsi="宋体" w:cs="宋体" w:hint="eastAsia"/>
                <w:color w:val="333333"/>
                <w:kern w:val="0"/>
                <w:sz w:val="28"/>
                <w:szCs w:val="28"/>
              </w:rPr>
              <w:t>）</w:t>
            </w:r>
          </w:p>
        </w:tc>
        <w:tc>
          <w:tcPr>
            <w:tcW w:w="2326" w:type="dxa"/>
            <w:vAlign w:val="center"/>
          </w:tcPr>
          <w:p w:rsidR="002331CC" w:rsidRDefault="00C3680E">
            <w:pPr>
              <w:widowControl/>
              <w:spacing w:beforeLines="50" w:before="156" w:afterLines="50" w:after="156" w:line="200" w:lineRule="exact"/>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请以</w:t>
            </w:r>
            <w:proofErr w:type="gramStart"/>
            <w:r>
              <w:rPr>
                <w:rFonts w:ascii="宋体" w:eastAsia="宋体" w:hAnsi="宋体" w:cs="宋体" w:hint="eastAsia"/>
                <w:color w:val="333333"/>
                <w:kern w:val="0"/>
                <w:sz w:val="28"/>
                <w:szCs w:val="28"/>
              </w:rPr>
              <w:t>研</w:t>
            </w:r>
            <w:proofErr w:type="gramEnd"/>
            <w:r>
              <w:rPr>
                <w:rFonts w:ascii="宋体" w:eastAsia="宋体" w:hAnsi="宋体" w:cs="宋体" w:hint="eastAsia"/>
                <w:color w:val="333333"/>
                <w:kern w:val="0"/>
                <w:sz w:val="28"/>
                <w:szCs w:val="28"/>
              </w:rPr>
              <w:t>招办通知</w:t>
            </w:r>
          </w:p>
          <w:p w:rsidR="002331CC" w:rsidRDefault="00C3680E">
            <w:pPr>
              <w:widowControl/>
              <w:spacing w:beforeLines="50" w:before="156" w:afterLines="50" w:after="156" w:line="200" w:lineRule="exact"/>
              <w:jc w:val="center"/>
              <w:rPr>
                <w:rFonts w:ascii="Verdana" w:eastAsia="宋体" w:hAnsi="Verdana" w:cs="宋体"/>
                <w:color w:val="333333"/>
                <w:kern w:val="0"/>
                <w:sz w:val="28"/>
                <w:szCs w:val="28"/>
              </w:rPr>
            </w:pPr>
            <w:r>
              <w:rPr>
                <w:rFonts w:ascii="宋体" w:eastAsia="宋体" w:hAnsi="宋体" w:cs="宋体" w:hint="eastAsia"/>
                <w:color w:val="333333"/>
                <w:kern w:val="0"/>
                <w:sz w:val="28"/>
                <w:szCs w:val="28"/>
              </w:rPr>
              <w:t>时间为准</w:t>
            </w:r>
          </w:p>
        </w:tc>
        <w:tc>
          <w:tcPr>
            <w:tcW w:w="4536" w:type="dxa"/>
            <w:vAlign w:val="center"/>
          </w:tcPr>
          <w:p w:rsidR="002331CC" w:rsidRDefault="00C3680E">
            <w:pPr>
              <w:widowControl/>
              <w:spacing w:beforeLines="50" w:before="156" w:afterLines="50" w:after="156" w:line="400" w:lineRule="exact"/>
              <w:jc w:val="center"/>
              <w:rPr>
                <w:rFonts w:ascii="Verdana" w:eastAsia="宋体" w:hAnsi="Verdana" w:cs="宋体"/>
                <w:color w:val="333333"/>
                <w:kern w:val="0"/>
                <w:sz w:val="28"/>
                <w:szCs w:val="28"/>
              </w:rPr>
            </w:pPr>
            <w:r>
              <w:rPr>
                <w:rFonts w:ascii="宋体" w:eastAsia="宋体" w:hAnsi="宋体" w:cs="宋体" w:hint="eastAsia"/>
                <w:color w:val="333333"/>
                <w:kern w:val="0"/>
                <w:sz w:val="28"/>
                <w:szCs w:val="28"/>
              </w:rPr>
              <w:t>营员</w:t>
            </w:r>
            <w:r>
              <w:rPr>
                <w:rFonts w:ascii="宋体" w:eastAsia="宋体" w:hAnsi="宋体" w:cs="宋体" w:hint="eastAsia"/>
                <w:color w:val="333333"/>
                <w:kern w:val="0"/>
                <w:sz w:val="28"/>
                <w:szCs w:val="28"/>
              </w:rPr>
              <w:t>线下</w:t>
            </w:r>
            <w:r>
              <w:rPr>
                <w:rFonts w:ascii="宋体" w:eastAsia="宋体" w:hAnsi="宋体" w:cs="宋体" w:hint="eastAsia"/>
                <w:color w:val="333333"/>
                <w:kern w:val="0"/>
                <w:sz w:val="28"/>
                <w:szCs w:val="28"/>
              </w:rPr>
              <w:t>报到</w:t>
            </w:r>
          </w:p>
        </w:tc>
      </w:tr>
      <w:tr w:rsidR="002331CC" w:rsidTr="007715A1">
        <w:trPr>
          <w:trHeight w:val="739"/>
          <w:jc w:val="center"/>
        </w:trPr>
        <w:tc>
          <w:tcPr>
            <w:tcW w:w="1638" w:type="dxa"/>
            <w:vMerge/>
            <w:vAlign w:val="center"/>
          </w:tcPr>
          <w:p w:rsidR="002331CC" w:rsidRDefault="002331CC">
            <w:pPr>
              <w:widowControl/>
              <w:spacing w:beforeLines="50" w:before="156" w:afterLines="50" w:after="156" w:line="360" w:lineRule="auto"/>
              <w:jc w:val="center"/>
              <w:rPr>
                <w:rFonts w:ascii="宋体" w:eastAsia="宋体" w:hAnsi="宋体" w:cs="宋体"/>
                <w:color w:val="333333"/>
                <w:kern w:val="0"/>
                <w:sz w:val="28"/>
                <w:szCs w:val="28"/>
              </w:rPr>
            </w:pPr>
          </w:p>
        </w:tc>
        <w:tc>
          <w:tcPr>
            <w:tcW w:w="2326" w:type="dxa"/>
            <w:vAlign w:val="center"/>
          </w:tcPr>
          <w:p w:rsidR="002331CC" w:rsidRDefault="00C3680E">
            <w:pPr>
              <w:widowControl/>
              <w:spacing w:beforeLines="50" w:before="156" w:afterLines="50" w:after="156" w:line="200" w:lineRule="exact"/>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13:30-14:00</w:t>
            </w:r>
          </w:p>
        </w:tc>
        <w:tc>
          <w:tcPr>
            <w:tcW w:w="4536" w:type="dxa"/>
            <w:vAlign w:val="center"/>
          </w:tcPr>
          <w:p w:rsidR="002331CC" w:rsidRDefault="00C3680E">
            <w:pPr>
              <w:widowControl/>
              <w:spacing w:beforeLines="50" w:before="156" w:afterLines="50" w:after="156" w:line="400" w:lineRule="exact"/>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开营仪式</w:t>
            </w:r>
          </w:p>
        </w:tc>
      </w:tr>
      <w:tr w:rsidR="002331CC" w:rsidTr="007715A1">
        <w:trPr>
          <w:trHeight w:val="739"/>
          <w:jc w:val="center"/>
        </w:trPr>
        <w:tc>
          <w:tcPr>
            <w:tcW w:w="1638" w:type="dxa"/>
            <w:vMerge/>
            <w:vAlign w:val="center"/>
          </w:tcPr>
          <w:p w:rsidR="002331CC" w:rsidRDefault="002331CC">
            <w:pPr>
              <w:widowControl/>
              <w:spacing w:beforeLines="50" w:before="156" w:afterLines="50" w:after="156" w:line="360" w:lineRule="auto"/>
              <w:jc w:val="center"/>
              <w:rPr>
                <w:rFonts w:ascii="宋体" w:eastAsia="宋体" w:hAnsi="宋体" w:cs="宋体"/>
                <w:color w:val="333333"/>
                <w:kern w:val="0"/>
                <w:sz w:val="28"/>
                <w:szCs w:val="28"/>
              </w:rPr>
            </w:pPr>
          </w:p>
        </w:tc>
        <w:tc>
          <w:tcPr>
            <w:tcW w:w="2326" w:type="dxa"/>
            <w:vAlign w:val="center"/>
          </w:tcPr>
          <w:p w:rsidR="002331CC" w:rsidRDefault="00C3680E">
            <w:pPr>
              <w:widowControl/>
              <w:spacing w:beforeLines="50" w:before="156" w:afterLines="50" w:after="156" w:line="200" w:lineRule="exact"/>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14:00-16:00</w:t>
            </w:r>
          </w:p>
        </w:tc>
        <w:tc>
          <w:tcPr>
            <w:tcW w:w="4536" w:type="dxa"/>
            <w:vAlign w:val="center"/>
          </w:tcPr>
          <w:p w:rsidR="002331CC" w:rsidRDefault="00C3680E">
            <w:pPr>
              <w:widowControl/>
              <w:spacing w:beforeLines="50" w:before="156" w:afterLines="50" w:after="156" w:line="400" w:lineRule="exact"/>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学院破冰活动</w:t>
            </w:r>
          </w:p>
        </w:tc>
      </w:tr>
      <w:tr w:rsidR="002331CC" w:rsidTr="007715A1">
        <w:trPr>
          <w:trHeight w:val="739"/>
          <w:jc w:val="center"/>
        </w:trPr>
        <w:tc>
          <w:tcPr>
            <w:tcW w:w="1638" w:type="dxa"/>
            <w:vAlign w:val="center"/>
          </w:tcPr>
          <w:p w:rsidR="002331CC" w:rsidRDefault="00C3680E">
            <w:pPr>
              <w:widowControl/>
              <w:spacing w:beforeLines="50" w:before="156" w:afterLines="50" w:after="156" w:line="360" w:lineRule="auto"/>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6</w:t>
            </w:r>
            <w:r>
              <w:rPr>
                <w:rFonts w:ascii="宋体" w:eastAsia="宋体" w:hAnsi="宋体" w:cs="宋体" w:hint="eastAsia"/>
                <w:color w:val="333333"/>
                <w:kern w:val="0"/>
                <w:sz w:val="28"/>
                <w:szCs w:val="28"/>
              </w:rPr>
              <w:t>月</w:t>
            </w:r>
            <w:r>
              <w:rPr>
                <w:rFonts w:ascii="宋体" w:eastAsia="宋体" w:hAnsi="宋体" w:cs="宋体" w:hint="eastAsia"/>
                <w:color w:val="333333"/>
                <w:kern w:val="0"/>
                <w:sz w:val="28"/>
                <w:szCs w:val="28"/>
              </w:rPr>
              <w:t>27</w:t>
            </w:r>
            <w:r>
              <w:rPr>
                <w:rFonts w:ascii="宋体" w:eastAsia="宋体" w:hAnsi="宋体" w:cs="宋体" w:hint="eastAsia"/>
                <w:color w:val="333333"/>
                <w:kern w:val="0"/>
                <w:sz w:val="28"/>
                <w:szCs w:val="28"/>
              </w:rPr>
              <w:t>日（周四）</w:t>
            </w:r>
          </w:p>
        </w:tc>
        <w:tc>
          <w:tcPr>
            <w:tcW w:w="2326" w:type="dxa"/>
            <w:vAlign w:val="center"/>
          </w:tcPr>
          <w:p w:rsidR="002331CC" w:rsidRDefault="00C3680E">
            <w:pPr>
              <w:widowControl/>
              <w:spacing w:beforeLines="50" w:before="156" w:afterLines="50" w:after="156" w:line="200" w:lineRule="exact"/>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全天</w:t>
            </w:r>
          </w:p>
        </w:tc>
        <w:tc>
          <w:tcPr>
            <w:tcW w:w="4536" w:type="dxa"/>
            <w:vAlign w:val="center"/>
          </w:tcPr>
          <w:p w:rsidR="002331CC" w:rsidRDefault="00C3680E">
            <w:pPr>
              <w:widowControl/>
              <w:spacing w:beforeLines="50" w:before="156" w:afterLines="50" w:after="156" w:line="400" w:lineRule="exact"/>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学校统一组织：</w:t>
            </w:r>
          </w:p>
          <w:p w:rsidR="002331CC" w:rsidRDefault="00C3680E">
            <w:pPr>
              <w:widowControl/>
              <w:spacing w:beforeLines="50" w:before="156" w:afterLines="50" w:after="156" w:line="400" w:lineRule="exact"/>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开营仪式、学术讲座、学院推介、校史馆参观</w:t>
            </w:r>
          </w:p>
        </w:tc>
      </w:tr>
      <w:tr w:rsidR="002331CC" w:rsidTr="007715A1">
        <w:trPr>
          <w:jc w:val="center"/>
        </w:trPr>
        <w:tc>
          <w:tcPr>
            <w:tcW w:w="1638" w:type="dxa"/>
            <w:vMerge w:val="restart"/>
            <w:vAlign w:val="center"/>
          </w:tcPr>
          <w:p w:rsidR="002331CC" w:rsidRDefault="00C3680E">
            <w:pPr>
              <w:widowControl/>
              <w:spacing w:beforeLines="50" w:before="156" w:afterLines="50" w:after="156" w:line="360" w:lineRule="auto"/>
              <w:jc w:val="center"/>
              <w:rPr>
                <w:rFonts w:ascii="Verdana" w:eastAsia="宋体" w:hAnsi="Verdana" w:cs="宋体"/>
                <w:color w:val="333333"/>
                <w:kern w:val="0"/>
                <w:sz w:val="28"/>
                <w:szCs w:val="28"/>
              </w:rPr>
            </w:pPr>
            <w:r>
              <w:rPr>
                <w:rFonts w:ascii="宋体" w:eastAsia="宋体" w:hAnsi="宋体" w:cs="宋体"/>
                <w:color w:val="333333"/>
                <w:kern w:val="0"/>
                <w:sz w:val="28"/>
                <w:szCs w:val="28"/>
              </w:rPr>
              <w:t>6</w:t>
            </w:r>
            <w:r>
              <w:rPr>
                <w:rFonts w:ascii="宋体" w:eastAsia="宋体" w:hAnsi="宋体" w:cs="宋体" w:hint="eastAsia"/>
                <w:color w:val="333333"/>
                <w:kern w:val="0"/>
                <w:sz w:val="28"/>
                <w:szCs w:val="28"/>
              </w:rPr>
              <w:t>月</w:t>
            </w:r>
            <w:r>
              <w:rPr>
                <w:rFonts w:ascii="宋体" w:eastAsia="宋体" w:hAnsi="宋体" w:cs="宋体" w:hint="eastAsia"/>
                <w:color w:val="333333"/>
                <w:kern w:val="0"/>
                <w:sz w:val="28"/>
                <w:szCs w:val="28"/>
              </w:rPr>
              <w:t>28</w:t>
            </w:r>
            <w:r>
              <w:rPr>
                <w:rFonts w:ascii="宋体" w:eastAsia="宋体" w:hAnsi="宋体" w:cs="宋体" w:hint="eastAsia"/>
                <w:color w:val="333333"/>
                <w:kern w:val="0"/>
                <w:sz w:val="28"/>
                <w:szCs w:val="28"/>
              </w:rPr>
              <w:t>日（周</w:t>
            </w:r>
            <w:r>
              <w:rPr>
                <w:rFonts w:ascii="宋体" w:eastAsia="宋体" w:hAnsi="宋体" w:cs="宋体" w:hint="eastAsia"/>
                <w:color w:val="333333"/>
                <w:kern w:val="0"/>
                <w:sz w:val="28"/>
                <w:szCs w:val="28"/>
              </w:rPr>
              <w:t>五</w:t>
            </w:r>
            <w:r>
              <w:rPr>
                <w:rFonts w:ascii="宋体" w:eastAsia="宋体" w:hAnsi="宋体" w:cs="宋体" w:hint="eastAsia"/>
                <w:color w:val="333333"/>
                <w:kern w:val="0"/>
                <w:sz w:val="28"/>
                <w:szCs w:val="28"/>
              </w:rPr>
              <w:t>）</w:t>
            </w:r>
          </w:p>
        </w:tc>
        <w:tc>
          <w:tcPr>
            <w:tcW w:w="2326" w:type="dxa"/>
            <w:vAlign w:val="center"/>
          </w:tcPr>
          <w:p w:rsidR="002331CC" w:rsidRDefault="00C3680E">
            <w:pPr>
              <w:widowControl/>
              <w:spacing w:beforeLines="50" w:before="156" w:afterLines="50" w:after="156"/>
              <w:jc w:val="center"/>
              <w:rPr>
                <w:rFonts w:ascii="Verdana" w:eastAsia="宋体" w:hAnsi="Verdana" w:cs="宋体"/>
                <w:color w:val="333333"/>
                <w:kern w:val="0"/>
                <w:sz w:val="28"/>
                <w:szCs w:val="28"/>
              </w:rPr>
            </w:pPr>
            <w:r>
              <w:rPr>
                <w:rFonts w:ascii="宋体" w:eastAsia="宋体" w:hAnsi="宋体" w:cs="宋体" w:hint="eastAsia"/>
                <w:color w:val="333333"/>
                <w:kern w:val="0"/>
                <w:sz w:val="28"/>
                <w:szCs w:val="28"/>
              </w:rPr>
              <w:t>9:00-11:00</w:t>
            </w:r>
          </w:p>
        </w:tc>
        <w:tc>
          <w:tcPr>
            <w:tcW w:w="4536" w:type="dxa"/>
            <w:vAlign w:val="center"/>
          </w:tcPr>
          <w:p w:rsidR="002331CC" w:rsidRDefault="00C3680E">
            <w:pPr>
              <w:widowControl/>
              <w:spacing w:beforeLines="50" w:before="156" w:afterLines="50" w:after="156" w:line="400" w:lineRule="exact"/>
              <w:jc w:val="center"/>
              <w:rPr>
                <w:rFonts w:ascii="Verdana" w:eastAsia="宋体" w:hAnsi="Verdana" w:cs="宋体"/>
                <w:color w:val="333333"/>
                <w:kern w:val="0"/>
                <w:sz w:val="28"/>
                <w:szCs w:val="28"/>
              </w:rPr>
            </w:pPr>
            <w:r>
              <w:rPr>
                <w:rFonts w:ascii="宋体" w:eastAsia="宋体" w:hAnsi="宋体" w:cs="宋体" w:hint="eastAsia"/>
                <w:color w:val="333333"/>
                <w:kern w:val="0"/>
                <w:sz w:val="28"/>
                <w:szCs w:val="28"/>
              </w:rPr>
              <w:t>专业笔试</w:t>
            </w:r>
          </w:p>
        </w:tc>
      </w:tr>
      <w:tr w:rsidR="002331CC" w:rsidTr="007715A1">
        <w:trPr>
          <w:jc w:val="center"/>
        </w:trPr>
        <w:tc>
          <w:tcPr>
            <w:tcW w:w="1638" w:type="dxa"/>
            <w:vMerge/>
            <w:vAlign w:val="center"/>
          </w:tcPr>
          <w:p w:rsidR="002331CC" w:rsidRDefault="002331CC">
            <w:pPr>
              <w:widowControl/>
              <w:spacing w:beforeLines="50" w:before="156" w:afterLines="50" w:after="156" w:line="200" w:lineRule="exact"/>
              <w:jc w:val="left"/>
              <w:rPr>
                <w:rFonts w:ascii="Verdana" w:eastAsia="宋体" w:hAnsi="Verdana" w:cs="宋体"/>
                <w:color w:val="333333"/>
                <w:kern w:val="0"/>
                <w:sz w:val="28"/>
                <w:szCs w:val="28"/>
              </w:rPr>
            </w:pPr>
          </w:p>
        </w:tc>
        <w:tc>
          <w:tcPr>
            <w:tcW w:w="2326" w:type="dxa"/>
            <w:vAlign w:val="center"/>
          </w:tcPr>
          <w:p w:rsidR="002331CC" w:rsidRDefault="00C3680E">
            <w:pPr>
              <w:widowControl/>
              <w:spacing w:beforeLines="50" w:before="156" w:afterLines="50" w:after="156" w:line="200" w:lineRule="exact"/>
              <w:jc w:val="center"/>
              <w:rPr>
                <w:rFonts w:ascii="Verdana" w:eastAsia="宋体" w:hAnsi="Verdana" w:cs="宋体"/>
                <w:color w:val="333333"/>
                <w:kern w:val="0"/>
                <w:sz w:val="28"/>
                <w:szCs w:val="28"/>
              </w:rPr>
            </w:pPr>
            <w:r>
              <w:rPr>
                <w:rFonts w:ascii="宋体" w:eastAsia="宋体" w:hAnsi="宋体" w:cs="宋体" w:hint="eastAsia"/>
                <w:color w:val="333333"/>
                <w:kern w:val="0"/>
                <w:sz w:val="28"/>
                <w:szCs w:val="28"/>
              </w:rPr>
              <w:t>13:</w:t>
            </w:r>
            <w:r>
              <w:rPr>
                <w:rFonts w:ascii="宋体" w:eastAsia="宋体" w:hAnsi="宋体" w:cs="宋体"/>
                <w:color w:val="333333"/>
                <w:kern w:val="0"/>
                <w:sz w:val="28"/>
                <w:szCs w:val="28"/>
              </w:rPr>
              <w:t>3</w:t>
            </w:r>
            <w:r>
              <w:rPr>
                <w:rFonts w:ascii="宋体" w:eastAsia="宋体" w:hAnsi="宋体" w:cs="宋体" w:hint="eastAsia"/>
                <w:color w:val="333333"/>
                <w:kern w:val="0"/>
                <w:sz w:val="28"/>
                <w:szCs w:val="28"/>
              </w:rPr>
              <w:t>0</w:t>
            </w:r>
            <w:r>
              <w:rPr>
                <w:rFonts w:ascii="宋体" w:eastAsia="宋体" w:hAnsi="宋体" w:cs="宋体" w:hint="eastAsia"/>
                <w:color w:val="333333"/>
                <w:kern w:val="0"/>
                <w:sz w:val="28"/>
                <w:szCs w:val="28"/>
              </w:rPr>
              <w:t>-16:30</w:t>
            </w:r>
          </w:p>
        </w:tc>
        <w:tc>
          <w:tcPr>
            <w:tcW w:w="4536" w:type="dxa"/>
            <w:vAlign w:val="center"/>
          </w:tcPr>
          <w:p w:rsidR="002331CC" w:rsidRDefault="00C3680E">
            <w:pPr>
              <w:widowControl/>
              <w:spacing w:beforeLines="50" w:before="156" w:afterLines="50" w:after="156" w:line="400" w:lineRule="exact"/>
              <w:jc w:val="center"/>
              <w:rPr>
                <w:rFonts w:ascii="Verdana" w:eastAsia="宋体" w:hAnsi="Verdana" w:cs="宋体"/>
                <w:color w:val="333333"/>
                <w:kern w:val="0"/>
                <w:sz w:val="28"/>
                <w:szCs w:val="28"/>
              </w:rPr>
            </w:pPr>
            <w:r>
              <w:rPr>
                <w:rFonts w:ascii="宋体" w:eastAsia="宋体" w:hAnsi="宋体" w:cs="宋体" w:hint="eastAsia"/>
                <w:color w:val="333333"/>
                <w:kern w:val="0"/>
                <w:sz w:val="28"/>
                <w:szCs w:val="28"/>
              </w:rPr>
              <w:t>综合</w:t>
            </w:r>
            <w:r>
              <w:rPr>
                <w:rFonts w:ascii="宋体" w:eastAsia="宋体" w:hAnsi="宋体" w:cs="宋体" w:hint="eastAsia"/>
                <w:color w:val="333333"/>
                <w:kern w:val="0"/>
                <w:sz w:val="28"/>
                <w:szCs w:val="28"/>
              </w:rPr>
              <w:t>面试</w:t>
            </w:r>
          </w:p>
        </w:tc>
      </w:tr>
      <w:tr w:rsidR="002331CC" w:rsidTr="007715A1">
        <w:trPr>
          <w:jc w:val="center"/>
        </w:trPr>
        <w:tc>
          <w:tcPr>
            <w:tcW w:w="1638" w:type="dxa"/>
            <w:vMerge/>
            <w:vAlign w:val="center"/>
          </w:tcPr>
          <w:p w:rsidR="002331CC" w:rsidRDefault="002331CC">
            <w:pPr>
              <w:widowControl/>
              <w:spacing w:beforeLines="50" w:before="156" w:afterLines="50" w:after="156" w:line="200" w:lineRule="exact"/>
              <w:jc w:val="left"/>
              <w:rPr>
                <w:rFonts w:ascii="Verdana" w:eastAsia="宋体" w:hAnsi="Verdana" w:cs="宋体"/>
                <w:color w:val="333333"/>
                <w:kern w:val="0"/>
                <w:sz w:val="28"/>
                <w:szCs w:val="28"/>
              </w:rPr>
            </w:pPr>
          </w:p>
        </w:tc>
        <w:tc>
          <w:tcPr>
            <w:tcW w:w="2326" w:type="dxa"/>
            <w:vAlign w:val="center"/>
          </w:tcPr>
          <w:p w:rsidR="002331CC" w:rsidRDefault="00C3680E">
            <w:pPr>
              <w:widowControl/>
              <w:spacing w:beforeLines="50" w:before="156" w:afterLines="50" w:after="156" w:line="200" w:lineRule="exact"/>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18</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30-20</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30</w:t>
            </w:r>
          </w:p>
        </w:tc>
        <w:tc>
          <w:tcPr>
            <w:tcW w:w="4536" w:type="dxa"/>
            <w:vAlign w:val="center"/>
          </w:tcPr>
          <w:p w:rsidR="002331CC" w:rsidRDefault="00C3680E">
            <w:pPr>
              <w:widowControl/>
              <w:spacing w:beforeLines="50" w:before="156" w:afterLines="50" w:after="156" w:line="400" w:lineRule="exact"/>
              <w:jc w:val="center"/>
              <w:rPr>
                <w:rFonts w:ascii="宋体" w:eastAsia="宋体" w:hAnsi="宋体" w:cs="宋体"/>
                <w:color w:val="333333"/>
                <w:kern w:val="0"/>
                <w:sz w:val="28"/>
                <w:szCs w:val="28"/>
              </w:rPr>
            </w:pPr>
            <w:r>
              <w:rPr>
                <w:rFonts w:ascii="宋体" w:eastAsia="宋体" w:hAnsi="宋体" w:cs="宋体" w:hint="eastAsia"/>
                <w:color w:val="333333"/>
                <w:kern w:val="0"/>
                <w:sz w:val="28"/>
                <w:szCs w:val="28"/>
              </w:rPr>
              <w:t>学术活动</w:t>
            </w:r>
          </w:p>
        </w:tc>
      </w:tr>
      <w:tr w:rsidR="002331CC" w:rsidTr="007715A1">
        <w:trPr>
          <w:trHeight w:val="50"/>
          <w:jc w:val="center"/>
        </w:trPr>
        <w:tc>
          <w:tcPr>
            <w:tcW w:w="1638" w:type="dxa"/>
            <w:vAlign w:val="center"/>
          </w:tcPr>
          <w:p w:rsidR="002331CC" w:rsidRDefault="00C3680E">
            <w:pPr>
              <w:widowControl/>
              <w:spacing w:beforeLines="50" w:before="156" w:afterLines="50" w:after="156" w:line="360" w:lineRule="auto"/>
              <w:jc w:val="center"/>
              <w:rPr>
                <w:rFonts w:ascii="Verdana" w:eastAsia="宋体" w:hAnsi="Verdana" w:cs="宋体"/>
                <w:color w:val="333333"/>
                <w:kern w:val="0"/>
                <w:sz w:val="28"/>
                <w:szCs w:val="28"/>
              </w:rPr>
            </w:pPr>
            <w:r>
              <w:rPr>
                <w:rFonts w:ascii="宋体" w:eastAsia="宋体" w:hAnsi="宋体" w:cs="宋体" w:hint="eastAsia"/>
                <w:color w:val="333333"/>
                <w:kern w:val="0"/>
                <w:sz w:val="28"/>
                <w:szCs w:val="28"/>
              </w:rPr>
              <w:t>6</w:t>
            </w:r>
            <w:r>
              <w:rPr>
                <w:rFonts w:ascii="宋体" w:eastAsia="宋体" w:hAnsi="宋体" w:cs="宋体" w:hint="eastAsia"/>
                <w:color w:val="333333"/>
                <w:kern w:val="0"/>
                <w:sz w:val="28"/>
                <w:szCs w:val="28"/>
              </w:rPr>
              <w:t>月</w:t>
            </w:r>
            <w:r>
              <w:rPr>
                <w:rFonts w:ascii="宋体" w:eastAsia="宋体" w:hAnsi="宋体" w:cs="宋体"/>
                <w:color w:val="333333"/>
                <w:kern w:val="0"/>
                <w:sz w:val="28"/>
                <w:szCs w:val="28"/>
              </w:rPr>
              <w:t>29</w:t>
            </w:r>
            <w:r>
              <w:rPr>
                <w:rFonts w:ascii="宋体" w:eastAsia="宋体" w:hAnsi="宋体" w:cs="宋体" w:hint="eastAsia"/>
                <w:color w:val="333333"/>
                <w:kern w:val="0"/>
                <w:sz w:val="28"/>
                <w:szCs w:val="28"/>
              </w:rPr>
              <w:t>日（周</w:t>
            </w:r>
            <w:r>
              <w:rPr>
                <w:rFonts w:ascii="宋体" w:eastAsia="宋体" w:hAnsi="宋体" w:cs="宋体" w:hint="eastAsia"/>
                <w:color w:val="333333"/>
                <w:kern w:val="0"/>
                <w:sz w:val="28"/>
                <w:szCs w:val="28"/>
              </w:rPr>
              <w:t>六</w:t>
            </w:r>
            <w:r>
              <w:rPr>
                <w:rFonts w:ascii="宋体" w:eastAsia="宋体" w:hAnsi="宋体" w:cs="宋体" w:hint="eastAsia"/>
                <w:color w:val="333333"/>
                <w:kern w:val="0"/>
                <w:sz w:val="28"/>
                <w:szCs w:val="28"/>
              </w:rPr>
              <w:t>）</w:t>
            </w:r>
          </w:p>
        </w:tc>
        <w:tc>
          <w:tcPr>
            <w:tcW w:w="2326" w:type="dxa"/>
            <w:vAlign w:val="center"/>
          </w:tcPr>
          <w:p w:rsidR="002331CC" w:rsidRDefault="00C3680E">
            <w:pPr>
              <w:widowControl/>
              <w:spacing w:beforeLines="50" w:before="156" w:afterLines="50" w:after="156" w:line="200" w:lineRule="exact"/>
              <w:jc w:val="center"/>
              <w:rPr>
                <w:rFonts w:ascii="Verdana" w:eastAsia="宋体" w:hAnsi="Verdana" w:cs="宋体"/>
                <w:color w:val="333333"/>
                <w:kern w:val="0"/>
                <w:sz w:val="28"/>
                <w:szCs w:val="28"/>
              </w:rPr>
            </w:pPr>
            <w:r>
              <w:rPr>
                <w:rFonts w:ascii="宋体" w:eastAsia="宋体" w:hAnsi="宋体" w:cs="宋体" w:hint="eastAsia"/>
                <w:color w:val="333333"/>
                <w:kern w:val="0"/>
                <w:sz w:val="28"/>
                <w:szCs w:val="28"/>
              </w:rPr>
              <w:t>上午</w:t>
            </w:r>
          </w:p>
        </w:tc>
        <w:tc>
          <w:tcPr>
            <w:tcW w:w="4536" w:type="dxa"/>
            <w:vAlign w:val="center"/>
          </w:tcPr>
          <w:p w:rsidR="002331CC" w:rsidRDefault="00C3680E">
            <w:pPr>
              <w:widowControl/>
              <w:spacing w:beforeLines="50" w:before="156" w:afterLines="50" w:after="156" w:line="400" w:lineRule="exact"/>
              <w:jc w:val="center"/>
              <w:rPr>
                <w:rFonts w:ascii="Verdana" w:eastAsia="宋体" w:hAnsi="Verdana" w:cs="宋体"/>
                <w:color w:val="333333"/>
                <w:kern w:val="0"/>
                <w:sz w:val="28"/>
                <w:szCs w:val="28"/>
              </w:rPr>
            </w:pPr>
            <w:r>
              <w:rPr>
                <w:rFonts w:ascii="Verdana" w:eastAsia="宋体" w:hAnsi="Verdana" w:cs="宋体" w:hint="eastAsia"/>
                <w:color w:val="333333"/>
                <w:kern w:val="0"/>
                <w:sz w:val="28"/>
                <w:szCs w:val="28"/>
              </w:rPr>
              <w:t>结营典礼</w:t>
            </w:r>
          </w:p>
        </w:tc>
      </w:tr>
    </w:tbl>
    <w:p w:rsidR="002331CC" w:rsidRDefault="002331CC">
      <w:pPr>
        <w:rPr>
          <w:rFonts w:hint="eastAsia"/>
        </w:rPr>
      </w:pPr>
    </w:p>
    <w:p w:rsidR="002331CC" w:rsidRDefault="00C3680E">
      <w:pPr>
        <w:rPr>
          <w:rFonts w:ascii="Times New Roman" w:eastAsia="宋体" w:hAnsi="Times New Roman"/>
          <w:sz w:val="28"/>
          <w:szCs w:val="32"/>
        </w:rPr>
      </w:pPr>
      <w:r>
        <w:rPr>
          <w:rFonts w:ascii="Times New Roman" w:eastAsia="宋体" w:hAnsi="Times New Roman" w:hint="eastAsia"/>
          <w:sz w:val="28"/>
          <w:szCs w:val="32"/>
        </w:rPr>
        <w:t>附件</w:t>
      </w:r>
      <w:r>
        <w:rPr>
          <w:rFonts w:ascii="Times New Roman" w:eastAsia="宋体" w:hAnsi="Times New Roman" w:hint="eastAsia"/>
          <w:sz w:val="28"/>
          <w:szCs w:val="32"/>
        </w:rPr>
        <w:t>2</w:t>
      </w:r>
      <w:r>
        <w:rPr>
          <w:rFonts w:ascii="Times New Roman" w:eastAsia="宋体" w:hAnsi="Times New Roman" w:hint="eastAsia"/>
          <w:sz w:val="28"/>
          <w:szCs w:val="32"/>
        </w:rPr>
        <w:t>：</w:t>
      </w:r>
      <w:r>
        <w:rPr>
          <w:rFonts w:ascii="Times New Roman" w:eastAsia="宋体" w:hAnsi="Times New Roman" w:hint="eastAsia"/>
          <w:sz w:val="28"/>
          <w:szCs w:val="32"/>
        </w:rPr>
        <w:t>会计学院夏令营各专业</w:t>
      </w:r>
      <w:proofErr w:type="gramStart"/>
      <w:r>
        <w:rPr>
          <w:rFonts w:ascii="Times New Roman" w:eastAsia="宋体" w:hAnsi="Times New Roman" w:hint="eastAsia"/>
          <w:sz w:val="28"/>
          <w:szCs w:val="32"/>
        </w:rPr>
        <w:t>钉钉群二维</w:t>
      </w:r>
      <w:proofErr w:type="gramEnd"/>
      <w:r>
        <w:rPr>
          <w:rFonts w:ascii="Times New Roman" w:eastAsia="宋体" w:hAnsi="Times New Roman" w:hint="eastAsia"/>
          <w:sz w:val="28"/>
          <w:szCs w:val="32"/>
        </w:rPr>
        <w:t>码</w:t>
      </w:r>
    </w:p>
    <w:p w:rsidR="002331CC" w:rsidRDefault="00C3680E">
      <w:pPr>
        <w:rPr>
          <w:rFonts w:ascii="Times New Roman" w:eastAsia="宋体" w:hAnsi="Times New Roman"/>
          <w:sz w:val="28"/>
          <w:szCs w:val="32"/>
        </w:rPr>
      </w:pPr>
      <w:bookmarkStart w:id="0" w:name="_GoBack"/>
      <w:r>
        <w:rPr>
          <w:rFonts w:ascii="Times New Roman" w:eastAsia="宋体" w:hAnsi="Times New Roman"/>
          <w:noProof/>
          <w:sz w:val="28"/>
          <w:szCs w:val="32"/>
        </w:rPr>
        <w:lastRenderedPageBreak/>
        <w:drawing>
          <wp:inline distT="0" distB="0" distL="114300" distR="114300">
            <wp:extent cx="2201545" cy="2885440"/>
            <wp:effectExtent l="0" t="0" r="8255" b="10160"/>
            <wp:docPr id="2" name="图片 2" descr="340694aedc8ffca03716f2938c068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40694aedc8ffca03716f2938c068e1"/>
                    <pic:cNvPicPr>
                      <a:picLocks noChangeAspect="1"/>
                    </pic:cNvPicPr>
                  </pic:nvPicPr>
                  <pic:blipFill>
                    <a:blip r:embed="rId12"/>
                    <a:stretch>
                      <a:fillRect/>
                    </a:stretch>
                  </pic:blipFill>
                  <pic:spPr>
                    <a:xfrm>
                      <a:off x="0" y="0"/>
                      <a:ext cx="2201545" cy="2885440"/>
                    </a:xfrm>
                    <a:prstGeom prst="rect">
                      <a:avLst/>
                    </a:prstGeom>
                  </pic:spPr>
                </pic:pic>
              </a:graphicData>
            </a:graphic>
          </wp:inline>
        </w:drawing>
      </w:r>
      <w:bookmarkEnd w:id="0"/>
      <w:r>
        <w:rPr>
          <w:rFonts w:ascii="Times New Roman" w:eastAsia="宋体" w:hAnsi="Times New Roman" w:hint="eastAsia"/>
          <w:sz w:val="28"/>
          <w:szCs w:val="32"/>
        </w:rPr>
        <w:t xml:space="preserve">        </w:t>
      </w:r>
      <w:r>
        <w:rPr>
          <w:rFonts w:ascii="Times New Roman" w:eastAsia="宋体" w:hAnsi="Times New Roman"/>
          <w:noProof/>
          <w:sz w:val="28"/>
          <w:szCs w:val="32"/>
        </w:rPr>
        <w:drawing>
          <wp:inline distT="0" distB="0" distL="114300" distR="114300">
            <wp:extent cx="2195830" cy="2877185"/>
            <wp:effectExtent l="0" t="0" r="13970" b="3175"/>
            <wp:docPr id="3" name="图片 3" descr="7f883794c0a814e05706af4c7520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f883794c0a814e05706af4c7520eca"/>
                    <pic:cNvPicPr>
                      <a:picLocks noChangeAspect="1"/>
                    </pic:cNvPicPr>
                  </pic:nvPicPr>
                  <pic:blipFill>
                    <a:blip r:embed="rId13"/>
                    <a:stretch>
                      <a:fillRect/>
                    </a:stretch>
                  </pic:blipFill>
                  <pic:spPr>
                    <a:xfrm>
                      <a:off x="0" y="0"/>
                      <a:ext cx="2195830" cy="2877185"/>
                    </a:xfrm>
                    <a:prstGeom prst="rect">
                      <a:avLst/>
                    </a:prstGeom>
                  </pic:spPr>
                </pic:pic>
              </a:graphicData>
            </a:graphic>
          </wp:inline>
        </w:drawing>
      </w:r>
    </w:p>
    <w:p w:rsidR="002331CC" w:rsidRDefault="002331CC">
      <w:pPr>
        <w:rPr>
          <w:rFonts w:ascii="Times New Roman" w:eastAsia="宋体" w:hAnsi="Times New Roman"/>
          <w:sz w:val="28"/>
          <w:szCs w:val="32"/>
        </w:rPr>
      </w:pPr>
    </w:p>
    <w:p w:rsidR="002331CC" w:rsidRDefault="002331CC">
      <w:pPr>
        <w:rPr>
          <w:rFonts w:ascii="Times New Roman" w:eastAsia="宋体" w:hAnsi="Times New Roman"/>
          <w:sz w:val="28"/>
          <w:szCs w:val="32"/>
        </w:rPr>
      </w:pPr>
    </w:p>
    <w:p w:rsidR="002331CC" w:rsidRDefault="00C3680E">
      <w:pPr>
        <w:rPr>
          <w:rFonts w:ascii="Times New Roman" w:eastAsia="宋体" w:hAnsi="Times New Roman"/>
          <w:sz w:val="28"/>
          <w:szCs w:val="32"/>
        </w:rPr>
      </w:pPr>
      <w:r>
        <w:rPr>
          <w:rFonts w:ascii="Times New Roman" w:eastAsia="宋体" w:hAnsi="Times New Roman" w:hint="eastAsia"/>
          <w:sz w:val="28"/>
          <w:szCs w:val="32"/>
        </w:rPr>
        <w:t xml:space="preserve">              </w:t>
      </w:r>
      <w:r>
        <w:rPr>
          <w:rFonts w:ascii="Times New Roman" w:eastAsia="宋体" w:hAnsi="Times New Roman"/>
          <w:noProof/>
          <w:sz w:val="28"/>
          <w:szCs w:val="32"/>
        </w:rPr>
        <w:drawing>
          <wp:inline distT="0" distB="0" distL="114300" distR="114300">
            <wp:extent cx="2812415" cy="3684905"/>
            <wp:effectExtent l="0" t="0" r="6985" b="3175"/>
            <wp:docPr id="4" name="图片 4" descr="6501147bbadf31e3ae83a6e8c00f7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501147bbadf31e3ae83a6e8c00f71a"/>
                    <pic:cNvPicPr>
                      <a:picLocks noChangeAspect="1"/>
                    </pic:cNvPicPr>
                  </pic:nvPicPr>
                  <pic:blipFill>
                    <a:blip r:embed="rId14"/>
                    <a:stretch>
                      <a:fillRect/>
                    </a:stretch>
                  </pic:blipFill>
                  <pic:spPr>
                    <a:xfrm>
                      <a:off x="0" y="0"/>
                      <a:ext cx="2812415" cy="3684905"/>
                    </a:xfrm>
                    <a:prstGeom prst="rect">
                      <a:avLst/>
                    </a:prstGeom>
                  </pic:spPr>
                </pic:pic>
              </a:graphicData>
            </a:graphic>
          </wp:inline>
        </w:drawing>
      </w:r>
    </w:p>
    <w:sectPr w:rsidR="002331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80E" w:rsidRDefault="00C3680E" w:rsidP="007715A1">
      <w:r>
        <w:separator/>
      </w:r>
    </w:p>
  </w:endnote>
  <w:endnote w:type="continuationSeparator" w:id="0">
    <w:p w:rsidR="00C3680E" w:rsidRDefault="00C3680E" w:rsidP="0077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80E" w:rsidRDefault="00C3680E" w:rsidP="007715A1">
      <w:r>
        <w:separator/>
      </w:r>
    </w:p>
  </w:footnote>
  <w:footnote w:type="continuationSeparator" w:id="0">
    <w:p w:rsidR="00C3680E" w:rsidRDefault="00C3680E" w:rsidP="00771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F14372"/>
    <w:multiLevelType w:val="singleLevel"/>
    <w:tmpl w:val="C6F14372"/>
    <w:lvl w:ilvl="0">
      <w:start w:val="9"/>
      <w:numFmt w:val="chineseCounting"/>
      <w:suff w:val="nothing"/>
      <w:lvlText w:val="%1、"/>
      <w:lvlJc w:val="left"/>
      <w:rPr>
        <w:rFonts w:hint="eastAsia"/>
      </w:rPr>
    </w:lvl>
  </w:abstractNum>
  <w:abstractNum w:abstractNumId="1" w15:restartNumberingAfterBreak="0">
    <w:nsid w:val="DDD57C01"/>
    <w:multiLevelType w:val="singleLevel"/>
    <w:tmpl w:val="DDD57C01"/>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Q1NzA5ZDNmYzhhNDJkMzFhMGU2OGNjNTc2ODNiMDgifQ=="/>
  </w:docVars>
  <w:rsids>
    <w:rsidRoot w:val="002331CC"/>
    <w:rsid w:val="002331CC"/>
    <w:rsid w:val="007715A1"/>
    <w:rsid w:val="00C3680E"/>
    <w:rsid w:val="016D4D19"/>
    <w:rsid w:val="029C58B6"/>
    <w:rsid w:val="032A2EC2"/>
    <w:rsid w:val="03351867"/>
    <w:rsid w:val="03367AB9"/>
    <w:rsid w:val="033C2BF5"/>
    <w:rsid w:val="04C82992"/>
    <w:rsid w:val="050B0AD1"/>
    <w:rsid w:val="051E0804"/>
    <w:rsid w:val="05926AFC"/>
    <w:rsid w:val="064C75F3"/>
    <w:rsid w:val="0671705A"/>
    <w:rsid w:val="071F2612"/>
    <w:rsid w:val="08A52FEB"/>
    <w:rsid w:val="09736C45"/>
    <w:rsid w:val="09EA33AB"/>
    <w:rsid w:val="0A195A3E"/>
    <w:rsid w:val="0C1069CD"/>
    <w:rsid w:val="0C596BDC"/>
    <w:rsid w:val="0C7156BE"/>
    <w:rsid w:val="0C721436"/>
    <w:rsid w:val="0C8353F1"/>
    <w:rsid w:val="0D9755F8"/>
    <w:rsid w:val="0DAD0977"/>
    <w:rsid w:val="0E214EC1"/>
    <w:rsid w:val="0E440BB0"/>
    <w:rsid w:val="0F2F360E"/>
    <w:rsid w:val="102D3FF1"/>
    <w:rsid w:val="10A32505"/>
    <w:rsid w:val="10A342B4"/>
    <w:rsid w:val="10BB33AB"/>
    <w:rsid w:val="116A4DD1"/>
    <w:rsid w:val="11B00A36"/>
    <w:rsid w:val="11C24C0D"/>
    <w:rsid w:val="123F000C"/>
    <w:rsid w:val="12953DE3"/>
    <w:rsid w:val="13687B51"/>
    <w:rsid w:val="13C0517C"/>
    <w:rsid w:val="13CC58CF"/>
    <w:rsid w:val="147A4CB9"/>
    <w:rsid w:val="14AD5701"/>
    <w:rsid w:val="14D94748"/>
    <w:rsid w:val="16135A37"/>
    <w:rsid w:val="169052DA"/>
    <w:rsid w:val="173E0892"/>
    <w:rsid w:val="176C3651"/>
    <w:rsid w:val="17E56F60"/>
    <w:rsid w:val="18BA663E"/>
    <w:rsid w:val="18F51424"/>
    <w:rsid w:val="18F71640"/>
    <w:rsid w:val="1A951111"/>
    <w:rsid w:val="1BAD5FE6"/>
    <w:rsid w:val="1BB447F6"/>
    <w:rsid w:val="1BF27E9D"/>
    <w:rsid w:val="1C0E117B"/>
    <w:rsid w:val="1CEC0D90"/>
    <w:rsid w:val="1D6138C4"/>
    <w:rsid w:val="1D646B79"/>
    <w:rsid w:val="1D970CFC"/>
    <w:rsid w:val="1E85149C"/>
    <w:rsid w:val="1EBD0C36"/>
    <w:rsid w:val="1ECB5101"/>
    <w:rsid w:val="1ED16490"/>
    <w:rsid w:val="1F100D66"/>
    <w:rsid w:val="1F737547"/>
    <w:rsid w:val="202820DF"/>
    <w:rsid w:val="207D68CF"/>
    <w:rsid w:val="208E288A"/>
    <w:rsid w:val="21F4496F"/>
    <w:rsid w:val="22BD1205"/>
    <w:rsid w:val="22E15550"/>
    <w:rsid w:val="23616034"/>
    <w:rsid w:val="244020ED"/>
    <w:rsid w:val="245629C4"/>
    <w:rsid w:val="24863878"/>
    <w:rsid w:val="259C15A5"/>
    <w:rsid w:val="27C923FA"/>
    <w:rsid w:val="285D2B42"/>
    <w:rsid w:val="28926C90"/>
    <w:rsid w:val="295403E9"/>
    <w:rsid w:val="29787C34"/>
    <w:rsid w:val="2A832D34"/>
    <w:rsid w:val="2AFA28CA"/>
    <w:rsid w:val="2BB94533"/>
    <w:rsid w:val="2CD31625"/>
    <w:rsid w:val="2CF2196F"/>
    <w:rsid w:val="2DE55AB4"/>
    <w:rsid w:val="2DFC0A5C"/>
    <w:rsid w:val="2E5D564A"/>
    <w:rsid w:val="31927D00"/>
    <w:rsid w:val="324713DC"/>
    <w:rsid w:val="32A970B0"/>
    <w:rsid w:val="32B048E2"/>
    <w:rsid w:val="33EE36A4"/>
    <w:rsid w:val="34012F1B"/>
    <w:rsid w:val="340824FC"/>
    <w:rsid w:val="34A57D4B"/>
    <w:rsid w:val="34E70363"/>
    <w:rsid w:val="36317AE8"/>
    <w:rsid w:val="374B4BD9"/>
    <w:rsid w:val="37753A04"/>
    <w:rsid w:val="38393E83"/>
    <w:rsid w:val="3A045513"/>
    <w:rsid w:val="3A7B57D6"/>
    <w:rsid w:val="3AE96BE3"/>
    <w:rsid w:val="3B702E61"/>
    <w:rsid w:val="3B9528C7"/>
    <w:rsid w:val="3BC136BC"/>
    <w:rsid w:val="3BC74A4B"/>
    <w:rsid w:val="3C8A7F52"/>
    <w:rsid w:val="3D9B1CEB"/>
    <w:rsid w:val="3E196485"/>
    <w:rsid w:val="3E52684D"/>
    <w:rsid w:val="3EBC016B"/>
    <w:rsid w:val="3F5900B0"/>
    <w:rsid w:val="42BA70B7"/>
    <w:rsid w:val="439B0C97"/>
    <w:rsid w:val="44092FC5"/>
    <w:rsid w:val="44654E01"/>
    <w:rsid w:val="44F46B15"/>
    <w:rsid w:val="456F5F37"/>
    <w:rsid w:val="45C51FFB"/>
    <w:rsid w:val="469B0FAE"/>
    <w:rsid w:val="476B6BD2"/>
    <w:rsid w:val="478F0B12"/>
    <w:rsid w:val="47E80223"/>
    <w:rsid w:val="48362D3C"/>
    <w:rsid w:val="48480CC1"/>
    <w:rsid w:val="48C91E02"/>
    <w:rsid w:val="4921607F"/>
    <w:rsid w:val="499A379E"/>
    <w:rsid w:val="49B74350"/>
    <w:rsid w:val="49C83E68"/>
    <w:rsid w:val="49F92273"/>
    <w:rsid w:val="4AAA7A11"/>
    <w:rsid w:val="4CBF4695"/>
    <w:rsid w:val="4CC748AA"/>
    <w:rsid w:val="4D341814"/>
    <w:rsid w:val="4EC015B1"/>
    <w:rsid w:val="4F8922EB"/>
    <w:rsid w:val="4FF534DD"/>
    <w:rsid w:val="503B1837"/>
    <w:rsid w:val="503C735D"/>
    <w:rsid w:val="50917F8B"/>
    <w:rsid w:val="512E4EF8"/>
    <w:rsid w:val="513E2C61"/>
    <w:rsid w:val="51B01DB1"/>
    <w:rsid w:val="52846D9A"/>
    <w:rsid w:val="52CB49C9"/>
    <w:rsid w:val="532D11DF"/>
    <w:rsid w:val="54372316"/>
    <w:rsid w:val="54FC355F"/>
    <w:rsid w:val="55083CB2"/>
    <w:rsid w:val="55284354"/>
    <w:rsid w:val="553E5926"/>
    <w:rsid w:val="559F4616"/>
    <w:rsid w:val="55FF50B5"/>
    <w:rsid w:val="574A05B2"/>
    <w:rsid w:val="579147AD"/>
    <w:rsid w:val="57DE6F4C"/>
    <w:rsid w:val="57EA769F"/>
    <w:rsid w:val="582F1556"/>
    <w:rsid w:val="58BA1767"/>
    <w:rsid w:val="591C5F7E"/>
    <w:rsid w:val="59AC0946"/>
    <w:rsid w:val="5B8B1199"/>
    <w:rsid w:val="5BDF5B06"/>
    <w:rsid w:val="5C1E2E18"/>
    <w:rsid w:val="5C341831"/>
    <w:rsid w:val="5C4769C9"/>
    <w:rsid w:val="5DF179D9"/>
    <w:rsid w:val="5ECA3D86"/>
    <w:rsid w:val="5F064BBF"/>
    <w:rsid w:val="6005776C"/>
    <w:rsid w:val="606E3563"/>
    <w:rsid w:val="62373E29"/>
    <w:rsid w:val="62EE2739"/>
    <w:rsid w:val="63C11BFC"/>
    <w:rsid w:val="644545DB"/>
    <w:rsid w:val="65511885"/>
    <w:rsid w:val="655D5954"/>
    <w:rsid w:val="65AC068A"/>
    <w:rsid w:val="665C3E5E"/>
    <w:rsid w:val="679F2254"/>
    <w:rsid w:val="68CB0E27"/>
    <w:rsid w:val="69004F74"/>
    <w:rsid w:val="6A5F216E"/>
    <w:rsid w:val="6B4B624F"/>
    <w:rsid w:val="6C164AAF"/>
    <w:rsid w:val="6CF21078"/>
    <w:rsid w:val="6D0F1C2A"/>
    <w:rsid w:val="6D301BA0"/>
    <w:rsid w:val="6D97577B"/>
    <w:rsid w:val="6E623FDB"/>
    <w:rsid w:val="6F0A3332"/>
    <w:rsid w:val="6F1C6EED"/>
    <w:rsid w:val="7009278F"/>
    <w:rsid w:val="703A5210"/>
    <w:rsid w:val="70457711"/>
    <w:rsid w:val="710F044A"/>
    <w:rsid w:val="72BF7C4E"/>
    <w:rsid w:val="7343262D"/>
    <w:rsid w:val="73832A2A"/>
    <w:rsid w:val="740022CC"/>
    <w:rsid w:val="754E0E15"/>
    <w:rsid w:val="75BC66C7"/>
    <w:rsid w:val="75D67789"/>
    <w:rsid w:val="7621477C"/>
    <w:rsid w:val="762D1373"/>
    <w:rsid w:val="762D3121"/>
    <w:rsid w:val="76515061"/>
    <w:rsid w:val="78276D39"/>
    <w:rsid w:val="793A002E"/>
    <w:rsid w:val="7C2D79D7"/>
    <w:rsid w:val="7CB63E70"/>
    <w:rsid w:val="7CCE1628"/>
    <w:rsid w:val="7D842418"/>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DFBF90"/>
  <w15:docId w15:val="{EAA9470D-122F-4D4D-87CD-0F2ECE89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qFormat/>
    <w:rPr>
      <w:color w:val="0000FF"/>
      <w:u w:val="single"/>
    </w:rPr>
  </w:style>
  <w:style w:type="paragraph" w:styleId="a6">
    <w:name w:val="header"/>
    <w:basedOn w:val="a"/>
    <w:link w:val="a7"/>
    <w:rsid w:val="007715A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7715A1"/>
    <w:rPr>
      <w:rFonts w:asciiTheme="minorHAnsi" w:eastAsiaTheme="minorEastAsia" w:hAnsiTheme="minorHAnsi" w:cstheme="minorBidi"/>
      <w:kern w:val="2"/>
      <w:sz w:val="18"/>
      <w:szCs w:val="18"/>
    </w:rPr>
  </w:style>
  <w:style w:type="paragraph" w:styleId="a8">
    <w:name w:val="footer"/>
    <w:basedOn w:val="a"/>
    <w:link w:val="a9"/>
    <w:rsid w:val="007715A1"/>
    <w:pPr>
      <w:tabs>
        <w:tab w:val="center" w:pos="4153"/>
        <w:tab w:val="right" w:pos="8306"/>
      </w:tabs>
      <w:snapToGrid w:val="0"/>
      <w:jc w:val="left"/>
    </w:pPr>
    <w:rPr>
      <w:sz w:val="18"/>
      <w:szCs w:val="18"/>
    </w:rPr>
  </w:style>
  <w:style w:type="character" w:customStyle="1" w:styleId="a9">
    <w:name w:val="页脚 字符"/>
    <w:basedOn w:val="a0"/>
    <w:link w:val="a8"/>
    <w:rsid w:val="007715A1"/>
    <w:rPr>
      <w:rFonts w:asciiTheme="minorHAnsi" w:eastAsiaTheme="minorEastAsia" w:hAnsiTheme="minorHAnsi" w:cstheme="minorBidi"/>
      <w:kern w:val="2"/>
      <w:sz w:val="18"/>
      <w:szCs w:val="18"/>
    </w:rPr>
  </w:style>
  <w:style w:type="paragraph" w:styleId="aa">
    <w:name w:val="Balloon Text"/>
    <w:basedOn w:val="a"/>
    <w:link w:val="ab"/>
    <w:rsid w:val="007715A1"/>
    <w:rPr>
      <w:sz w:val="18"/>
      <w:szCs w:val="18"/>
    </w:rPr>
  </w:style>
  <w:style w:type="character" w:customStyle="1" w:styleId="ab">
    <w:name w:val="批注框文本 字符"/>
    <w:basedOn w:val="a0"/>
    <w:link w:val="aa"/>
    <w:rsid w:val="007715A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zkjxy@cueb.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z.cueb.edu.cn/Open/ZsTkssXly/Signin.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325CE-F303-4A2A-AB63-37639444D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2024-06-18T01:19:00Z</dcterms:created>
  <dcterms:modified xsi:type="dcterms:W3CDTF">2024-06-18T01:19:00Z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8FDB66960F734B65A9D28621D02A94D7_13</vt:lpwstr>
  </property>
</Properties>
</file>