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168" w:rsidRPr="00DF5168" w:rsidRDefault="00DF5168" w:rsidP="00DF5168">
      <w:pPr>
        <w:widowControl/>
        <w:shd w:val="clear" w:color="auto" w:fill="FFFFFF"/>
        <w:spacing w:line="480" w:lineRule="atLeast"/>
        <w:jc w:val="center"/>
        <w:rPr>
          <w:rFonts w:ascii="Verdana" w:eastAsia="宋体" w:hAnsi="Verdana" w:cs="宋体"/>
          <w:color w:val="333333"/>
          <w:kern w:val="0"/>
          <w:sz w:val="16"/>
          <w:szCs w:val="16"/>
        </w:rPr>
      </w:pPr>
      <w:bookmarkStart w:id="0" w:name="_GoBack"/>
      <w:r w:rsidRPr="00DF5168">
        <w:rPr>
          <w:rFonts w:ascii="Verdana" w:eastAsia="宋体" w:hAnsi="Verdana" w:cs="宋体"/>
          <w:color w:val="333333"/>
          <w:kern w:val="0"/>
          <w:sz w:val="32"/>
          <w:szCs w:val="32"/>
        </w:rPr>
        <w:t>首都经济贸易大学</w:t>
      </w:r>
    </w:p>
    <w:p w:rsidR="00DF5168" w:rsidRPr="00DF5168" w:rsidRDefault="00DF5168" w:rsidP="00DF5168">
      <w:pPr>
        <w:widowControl/>
        <w:shd w:val="clear" w:color="auto" w:fill="FFFFFF"/>
        <w:spacing w:line="480" w:lineRule="atLeast"/>
        <w:jc w:val="center"/>
        <w:rPr>
          <w:rFonts w:ascii="Verdana" w:eastAsia="宋体" w:hAnsi="Verdana" w:cs="宋体"/>
          <w:color w:val="333333"/>
          <w:kern w:val="0"/>
          <w:sz w:val="16"/>
          <w:szCs w:val="16"/>
        </w:rPr>
      </w:pPr>
      <w:r w:rsidRPr="00DF5168">
        <w:rPr>
          <w:rFonts w:ascii="Verdana" w:eastAsia="宋体" w:hAnsi="Verdana" w:cs="宋体"/>
          <w:color w:val="333333"/>
          <w:kern w:val="0"/>
          <w:sz w:val="32"/>
          <w:szCs w:val="32"/>
        </w:rPr>
        <w:t>学术学位硕士研究生中期考核办法</w:t>
      </w:r>
    </w:p>
    <w:p w:rsidR="00DF5168" w:rsidRPr="00DF5168" w:rsidRDefault="00DF5168" w:rsidP="00DF5168">
      <w:pPr>
        <w:widowControl/>
        <w:spacing w:line="480" w:lineRule="atLeast"/>
        <w:jc w:val="center"/>
        <w:rPr>
          <w:rFonts w:ascii="Verdana" w:eastAsia="宋体" w:hAnsi="Verdana" w:cs="宋体"/>
          <w:color w:val="333333"/>
          <w:kern w:val="0"/>
          <w:sz w:val="16"/>
          <w:szCs w:val="16"/>
        </w:rPr>
      </w:pPr>
      <w:r w:rsidRPr="00DF5168">
        <w:rPr>
          <w:rFonts w:ascii="Verdana" w:eastAsia="宋体" w:hAnsi="Verdana" w:cs="宋体"/>
          <w:color w:val="333333"/>
          <w:kern w:val="0"/>
          <w:sz w:val="28"/>
          <w:szCs w:val="28"/>
        </w:rPr>
        <w:t>2014</w:t>
      </w:r>
      <w:r w:rsidRPr="00DF5168">
        <w:rPr>
          <w:rFonts w:ascii="Verdana" w:eastAsia="宋体" w:hAnsi="Verdana" w:cs="宋体"/>
          <w:color w:val="333333"/>
          <w:kern w:val="0"/>
          <w:sz w:val="28"/>
          <w:szCs w:val="28"/>
        </w:rPr>
        <w:t>年</w:t>
      </w:r>
      <w:r w:rsidRPr="00DF5168">
        <w:rPr>
          <w:rFonts w:ascii="Verdana" w:eastAsia="宋体" w:hAnsi="Verdana" w:cs="宋体"/>
          <w:color w:val="333333"/>
          <w:kern w:val="0"/>
          <w:sz w:val="28"/>
          <w:szCs w:val="28"/>
        </w:rPr>
        <w:t>9</w:t>
      </w:r>
      <w:r w:rsidRPr="00DF5168">
        <w:rPr>
          <w:rFonts w:ascii="Verdana" w:eastAsia="宋体" w:hAnsi="Verdana" w:cs="宋体"/>
          <w:color w:val="333333"/>
          <w:kern w:val="0"/>
          <w:sz w:val="28"/>
          <w:szCs w:val="28"/>
        </w:rPr>
        <w:t>月</w:t>
      </w:r>
      <w:r w:rsidRPr="00DF5168">
        <w:rPr>
          <w:rFonts w:ascii="Verdana" w:eastAsia="宋体" w:hAnsi="Verdana" w:cs="宋体"/>
          <w:color w:val="333333"/>
          <w:kern w:val="0"/>
          <w:sz w:val="28"/>
          <w:szCs w:val="28"/>
        </w:rPr>
        <w:t>27</w:t>
      </w:r>
      <w:r w:rsidRPr="00DF5168">
        <w:rPr>
          <w:rFonts w:ascii="Verdana" w:eastAsia="宋体" w:hAnsi="Verdana" w:cs="宋体"/>
          <w:color w:val="333333"/>
          <w:kern w:val="0"/>
          <w:sz w:val="28"/>
          <w:szCs w:val="28"/>
        </w:rPr>
        <w:t>日</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中期考核是学术学位硕士研究生培养过程的一个重要环节。按照学术学位硕士研究生培养方案总则的要求</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在研究生课程学习结束后</w:t>
      </w: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应对研究生进行一次中期考核。为做好此项工作特制定本办法。</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一、考核目的</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中期考核是考核硕士研究生的政治思想品德状况和对本学科的基础理论、专门知识的掌握情况，以及是否初步具有独立从事科学研究和解决实际问题的能力，是硕士研究生是否可以进行毕业</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学位论文开题和写作的重要依据，即中期考核成绩合格，方可参加毕业</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学位论文开题答辩。</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二、考核时间、内容和方式</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w:t>
      </w:r>
      <w:proofErr w:type="gramStart"/>
      <w:r w:rsidRPr="00DF5168">
        <w:rPr>
          <w:rFonts w:ascii="Verdana" w:eastAsia="宋体" w:hAnsi="Verdana" w:cs="宋体"/>
          <w:color w:val="333333"/>
          <w:kern w:val="0"/>
          <w:sz w:val="28"/>
          <w:szCs w:val="28"/>
        </w:rPr>
        <w:t>一</w:t>
      </w:r>
      <w:proofErr w:type="gramEnd"/>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中期考核一般安排在硕士研究生入学后的第三学期，按照</w:t>
      </w:r>
      <w:r w:rsidR="00075317">
        <w:rPr>
          <w:rFonts w:ascii="Verdana" w:eastAsia="宋体" w:hAnsi="Verdana" w:cs="宋体"/>
          <w:color w:val="333333"/>
          <w:kern w:val="0"/>
          <w:sz w:val="28"/>
          <w:szCs w:val="28"/>
        </w:rPr>
        <w:t>研究生院</w:t>
      </w:r>
      <w:r w:rsidRPr="00DF5168">
        <w:rPr>
          <w:rFonts w:ascii="Verdana" w:eastAsia="宋体" w:hAnsi="Verdana" w:cs="宋体"/>
          <w:color w:val="333333"/>
          <w:kern w:val="0"/>
          <w:sz w:val="28"/>
          <w:szCs w:val="28"/>
        </w:rPr>
        <w:t>规定的时间进行，</w:t>
      </w:r>
      <w:r w:rsidR="00075317">
        <w:rPr>
          <w:rFonts w:ascii="Verdana" w:eastAsia="宋体" w:hAnsi="Verdana" w:cs="宋体"/>
          <w:color w:val="333333"/>
          <w:kern w:val="0"/>
          <w:sz w:val="28"/>
          <w:szCs w:val="28"/>
        </w:rPr>
        <w:t>研究生院</w:t>
      </w:r>
      <w:r w:rsidRPr="00DF5168">
        <w:rPr>
          <w:rFonts w:ascii="Verdana" w:eastAsia="宋体" w:hAnsi="Verdana" w:cs="宋体"/>
          <w:color w:val="333333"/>
          <w:kern w:val="0"/>
          <w:sz w:val="28"/>
          <w:szCs w:val="28"/>
        </w:rPr>
        <w:t>应提前一个月通知中期考核时间。</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二</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中期考核内容包括政治思想品德、课程学习成绩、必读文献阅读、科研能力、实践与创新等方面的情况。</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（三）中期考核以相关材料审核与答辩相结合的方式进行。</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三、考核组织</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（一）各学院学术分委员会负责本单位的中期考核组织工作，可将中期考核与毕业</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学位论文开题答辩结合进行。</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lastRenderedPageBreak/>
        <w:t>（二）学院应按学科专业组成考核小组，考核小组一般应由</w:t>
      </w:r>
      <w:r w:rsidRPr="00DF5168">
        <w:rPr>
          <w:rFonts w:ascii="Verdana" w:eastAsia="宋体" w:hAnsi="Verdana" w:cs="宋体"/>
          <w:color w:val="333333"/>
          <w:kern w:val="0"/>
          <w:sz w:val="28"/>
          <w:szCs w:val="28"/>
        </w:rPr>
        <w:t>3-5</w:t>
      </w:r>
      <w:r w:rsidRPr="00DF5168">
        <w:rPr>
          <w:rFonts w:ascii="Verdana" w:eastAsia="宋体" w:hAnsi="Verdana" w:cs="宋体"/>
          <w:color w:val="333333"/>
          <w:kern w:val="0"/>
          <w:sz w:val="28"/>
          <w:szCs w:val="28"/>
        </w:rPr>
        <w:t>名具有副高级以上职称的教师组成。</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（三）硕士研究生需向所在学院提交以下考核材料：</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1.</w:t>
      </w:r>
      <w:r w:rsidRPr="00DF5168">
        <w:rPr>
          <w:rFonts w:ascii="Verdana" w:eastAsia="宋体" w:hAnsi="Verdana" w:cs="宋体"/>
          <w:color w:val="333333"/>
          <w:kern w:val="0"/>
          <w:sz w:val="28"/>
          <w:szCs w:val="28"/>
        </w:rPr>
        <w:t>《首都经济贸</w:t>
      </w:r>
      <w:r w:rsidR="00090FFB">
        <w:rPr>
          <w:rFonts w:ascii="Verdana" w:eastAsia="宋体" w:hAnsi="Verdana" w:cs="宋体"/>
          <w:color w:val="333333"/>
          <w:kern w:val="0"/>
          <w:sz w:val="28"/>
          <w:szCs w:val="28"/>
        </w:rPr>
        <w:t>易大学硕士研究生中期考核表》（以下简称《硕士研究生中期考核表》</w:t>
      </w:r>
      <w:r w:rsidRPr="00DF5168">
        <w:rPr>
          <w:rFonts w:ascii="Verdana" w:eastAsia="宋体" w:hAnsi="Verdana" w:cs="宋体"/>
          <w:color w:val="333333"/>
          <w:kern w:val="0"/>
          <w:sz w:val="28"/>
          <w:szCs w:val="28"/>
        </w:rPr>
        <w:t>；</w:t>
      </w:r>
    </w:p>
    <w:p w:rsidR="00DF5168" w:rsidRPr="00DF5168" w:rsidRDefault="00DF5168" w:rsidP="00DF5168">
      <w:pPr>
        <w:widowControl/>
        <w:spacing w:line="480" w:lineRule="atLeast"/>
        <w:ind w:firstLine="69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2.</w:t>
      </w:r>
      <w:r w:rsidRPr="00DF5168">
        <w:rPr>
          <w:rFonts w:ascii="Verdana" w:eastAsia="宋体" w:hAnsi="Verdana" w:cs="宋体"/>
          <w:color w:val="333333"/>
          <w:kern w:val="0"/>
          <w:sz w:val="28"/>
          <w:szCs w:val="28"/>
        </w:rPr>
        <w:t>必读文献读书笔记；</w:t>
      </w:r>
    </w:p>
    <w:p w:rsidR="00DF5168" w:rsidRPr="00DF5168" w:rsidRDefault="00DF5168" w:rsidP="00DF5168">
      <w:pPr>
        <w:widowControl/>
        <w:spacing w:line="480" w:lineRule="atLeast"/>
        <w:ind w:firstLine="69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3.</w:t>
      </w:r>
      <w:r w:rsidRPr="00DF5168">
        <w:rPr>
          <w:rFonts w:ascii="Verdana" w:eastAsia="宋体" w:hAnsi="Verdana" w:cs="宋体"/>
          <w:color w:val="333333"/>
          <w:kern w:val="0"/>
          <w:sz w:val="28"/>
          <w:szCs w:val="28"/>
        </w:rPr>
        <w:t>一份学术研究报告；</w:t>
      </w:r>
    </w:p>
    <w:p w:rsidR="00DF5168" w:rsidRPr="00DF5168" w:rsidRDefault="00DF5168" w:rsidP="00DF5168">
      <w:pPr>
        <w:widowControl/>
        <w:spacing w:line="480" w:lineRule="atLeast"/>
        <w:ind w:firstLine="69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4.</w:t>
      </w:r>
      <w:r w:rsidRPr="00DF5168">
        <w:rPr>
          <w:rFonts w:ascii="Verdana" w:eastAsia="宋体" w:hAnsi="Verdana" w:cs="宋体"/>
          <w:color w:val="333333"/>
          <w:kern w:val="0"/>
          <w:sz w:val="28"/>
          <w:szCs w:val="28"/>
        </w:rPr>
        <w:t>参加实践与创新活动的证明材料</w:t>
      </w:r>
      <w:r w:rsidRPr="00DF5168">
        <w:rPr>
          <w:rFonts w:ascii="Verdana" w:eastAsia="宋体" w:hAnsi="Verdana" w:cs="宋体"/>
          <w:color w:val="333333"/>
          <w:kern w:val="0"/>
          <w:sz w:val="28"/>
          <w:szCs w:val="28"/>
        </w:rPr>
        <w:t>;</w:t>
      </w:r>
    </w:p>
    <w:p w:rsidR="00DF5168" w:rsidRPr="00DF5168" w:rsidRDefault="00DF5168" w:rsidP="00DF5168">
      <w:pPr>
        <w:widowControl/>
        <w:spacing w:line="480" w:lineRule="atLeast"/>
        <w:ind w:firstLine="69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5.</w:t>
      </w:r>
      <w:r w:rsidRPr="00DF5168">
        <w:rPr>
          <w:rFonts w:ascii="Verdana" w:eastAsia="宋体" w:hAnsi="Verdana" w:cs="宋体"/>
          <w:color w:val="333333"/>
          <w:kern w:val="0"/>
          <w:sz w:val="28"/>
          <w:szCs w:val="28"/>
        </w:rPr>
        <w:t>如中期考核与毕业</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学位论文开题答辩结合进行，还应提交开题报告。</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w:t>
      </w:r>
      <w:r w:rsidRPr="00DF5168">
        <w:rPr>
          <w:rFonts w:ascii="Verdana" w:eastAsia="宋体" w:hAnsi="Verdana" w:cs="宋体"/>
          <w:color w:val="333333"/>
          <w:kern w:val="0"/>
          <w:sz w:val="28"/>
          <w:szCs w:val="28"/>
        </w:rPr>
        <w:t>四</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在硕士研究生向所在学院提交考核材料前，导师与学生应就考核材料进行沟通，在《硕士研究生中期考核表》上签署意见。</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（五）学院党总支书记或副书记在学生提交的《硕士研究生中期考核表》上对其做出政治思想品德水平评价，评定结论为合格或不合格。</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六）硕士研究生按照学院规定的时间参加答辩，考核小组就硕士研究生必读文献、学术研究报告等内容进行答辩考核，并根据硕士研究生答辩以及政治思想品德、课程学习成绩等情况在《硕士研究生中期考核表》上给出考核评语和成绩。</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（七）不能按期参加中期考核的硕士研究生，应提前向所在学院提出不参加考核的申请，填写《首都经济贸易大学硕士研究生</w:t>
      </w:r>
      <w:r w:rsidR="00090FFB">
        <w:rPr>
          <w:rFonts w:ascii="Verdana" w:eastAsia="宋体" w:hAnsi="Verdana" w:cs="宋体"/>
          <w:color w:val="333333"/>
          <w:kern w:val="0"/>
          <w:sz w:val="28"/>
          <w:szCs w:val="28"/>
        </w:rPr>
        <w:t>中期考</w:t>
      </w:r>
      <w:r w:rsidR="00090FFB">
        <w:rPr>
          <w:rFonts w:ascii="Verdana" w:eastAsia="宋体" w:hAnsi="Verdana" w:cs="宋体"/>
          <w:color w:val="333333"/>
          <w:kern w:val="0"/>
          <w:sz w:val="28"/>
          <w:szCs w:val="28"/>
        </w:rPr>
        <w:lastRenderedPageBreak/>
        <w:t>核延期申请表》</w:t>
      </w:r>
      <w:r w:rsidRPr="00DF5168">
        <w:rPr>
          <w:rFonts w:ascii="Verdana" w:eastAsia="宋体" w:hAnsi="Verdana" w:cs="宋体"/>
          <w:color w:val="333333"/>
          <w:kern w:val="0"/>
          <w:sz w:val="28"/>
          <w:szCs w:val="28"/>
        </w:rPr>
        <w:t>，经导师签字同意和所在学院主管研究生工作的负责人批准后方可延期考核。</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四、考核成绩评定及参考标准</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（一）中期考核成绩评定分为优秀、良好、合格、不合格四档。</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（二）政治思想品德合格、培养方案规定的应修必修课程成绩合格且平均分不低于</w:t>
      </w:r>
      <w:r w:rsidRPr="00DF5168">
        <w:rPr>
          <w:rFonts w:ascii="Verdana" w:eastAsia="宋体" w:hAnsi="Verdana" w:cs="宋体"/>
          <w:color w:val="333333"/>
          <w:kern w:val="0"/>
          <w:sz w:val="28"/>
          <w:szCs w:val="28"/>
        </w:rPr>
        <w:t>80</w:t>
      </w:r>
      <w:r w:rsidRPr="00DF5168">
        <w:rPr>
          <w:rFonts w:ascii="Verdana" w:eastAsia="宋体" w:hAnsi="Verdana" w:cs="宋体"/>
          <w:color w:val="333333"/>
          <w:kern w:val="0"/>
          <w:sz w:val="28"/>
          <w:szCs w:val="28"/>
        </w:rPr>
        <w:t>分、答辩考核优秀的硕士研究生，方有资格获评优秀。中期考核</w:t>
      </w: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优秀</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的硕士研究生人数原则上不超过参加</w:t>
      </w:r>
      <w:proofErr w:type="gramStart"/>
      <w:r w:rsidRPr="00DF5168">
        <w:rPr>
          <w:rFonts w:ascii="Verdana" w:eastAsia="宋体" w:hAnsi="Verdana" w:cs="宋体"/>
          <w:color w:val="333333"/>
          <w:kern w:val="0"/>
          <w:sz w:val="28"/>
          <w:szCs w:val="28"/>
        </w:rPr>
        <w:t>考核总</w:t>
      </w:r>
      <w:proofErr w:type="gramEnd"/>
      <w:r w:rsidRPr="00DF5168">
        <w:rPr>
          <w:rFonts w:ascii="Verdana" w:eastAsia="宋体" w:hAnsi="Verdana" w:cs="宋体"/>
          <w:color w:val="333333"/>
          <w:kern w:val="0"/>
          <w:sz w:val="28"/>
          <w:szCs w:val="28"/>
        </w:rPr>
        <w:t>人数的</w:t>
      </w:r>
      <w:r w:rsidRPr="00DF5168">
        <w:rPr>
          <w:rFonts w:ascii="Verdana" w:eastAsia="宋体" w:hAnsi="Verdana" w:cs="宋体"/>
          <w:color w:val="333333"/>
          <w:kern w:val="0"/>
          <w:sz w:val="28"/>
          <w:szCs w:val="28"/>
        </w:rPr>
        <w:t>25</w:t>
      </w:r>
      <w:r w:rsidRPr="00DF5168">
        <w:rPr>
          <w:rFonts w:ascii="Verdana" w:eastAsia="宋体" w:hAnsi="Verdana" w:cs="宋体"/>
          <w:color w:val="333333"/>
          <w:kern w:val="0"/>
          <w:sz w:val="28"/>
          <w:szCs w:val="28"/>
        </w:rPr>
        <w:t>％。</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（三）本次考核中有以下情况之一，均为不合格：</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1</w:t>
      </w:r>
      <w:r w:rsidRPr="00DF5168">
        <w:rPr>
          <w:rFonts w:ascii="Verdana" w:eastAsia="宋体" w:hAnsi="Verdana" w:cs="宋体"/>
          <w:color w:val="333333"/>
          <w:kern w:val="0"/>
          <w:sz w:val="28"/>
          <w:szCs w:val="28"/>
        </w:rPr>
        <w:t>）政治思想品德不合格。</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2</w:t>
      </w:r>
      <w:r w:rsidRPr="00DF5168">
        <w:rPr>
          <w:rFonts w:ascii="Verdana" w:eastAsia="宋体" w:hAnsi="Verdana" w:cs="宋体"/>
          <w:color w:val="333333"/>
          <w:kern w:val="0"/>
          <w:sz w:val="28"/>
          <w:szCs w:val="28"/>
        </w:rPr>
        <w:t>）答辩考核不合格。</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3</w:t>
      </w:r>
      <w:r w:rsidRPr="00DF5168">
        <w:rPr>
          <w:rFonts w:ascii="Verdana" w:eastAsia="宋体" w:hAnsi="Verdana" w:cs="宋体"/>
          <w:color w:val="333333"/>
          <w:kern w:val="0"/>
          <w:sz w:val="28"/>
          <w:szCs w:val="28"/>
        </w:rPr>
        <w:t>）未经所在学院批准而逾期未参加考核。</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（四）两门</w:t>
      </w:r>
      <w:r w:rsidR="00757D4E">
        <w:rPr>
          <w:rFonts w:ascii="Verdana" w:eastAsia="宋体" w:hAnsi="Verdana" w:cs="宋体" w:hint="eastAsia"/>
          <w:color w:val="333333"/>
          <w:kern w:val="0"/>
          <w:sz w:val="28"/>
          <w:szCs w:val="28"/>
        </w:rPr>
        <w:t>次</w:t>
      </w:r>
      <w:r w:rsidRPr="00DF5168">
        <w:rPr>
          <w:rFonts w:ascii="Verdana" w:eastAsia="宋体" w:hAnsi="Verdana" w:cs="宋体"/>
          <w:color w:val="333333"/>
          <w:kern w:val="0"/>
          <w:sz w:val="28"/>
          <w:szCs w:val="28"/>
        </w:rPr>
        <w:t>及以上必修课程成绩不合格</w:t>
      </w:r>
      <w:r w:rsidR="00757D4E">
        <w:rPr>
          <w:rFonts w:ascii="Verdana" w:eastAsia="宋体" w:hAnsi="Verdana" w:cs="宋体" w:hint="eastAsia"/>
          <w:color w:val="333333"/>
          <w:kern w:val="0"/>
          <w:sz w:val="28"/>
          <w:szCs w:val="28"/>
        </w:rPr>
        <w:t>，</w:t>
      </w:r>
      <w:r w:rsidRPr="00DF5168">
        <w:rPr>
          <w:rFonts w:ascii="Verdana" w:eastAsia="宋体" w:hAnsi="Verdana" w:cs="宋体"/>
          <w:color w:val="333333"/>
          <w:kern w:val="0"/>
          <w:sz w:val="28"/>
          <w:szCs w:val="28"/>
        </w:rPr>
        <w:t>考核成绩最高为合格</w:t>
      </w:r>
      <w:r w:rsidR="00757D4E">
        <w:rPr>
          <w:rFonts w:ascii="Verdana" w:eastAsia="宋体" w:hAnsi="Verdana" w:cs="宋体" w:hint="eastAsia"/>
          <w:color w:val="333333"/>
          <w:kern w:val="0"/>
          <w:sz w:val="28"/>
          <w:szCs w:val="28"/>
        </w:rPr>
        <w:t>，</w:t>
      </w:r>
      <w:r w:rsidRPr="00DF5168">
        <w:rPr>
          <w:rFonts w:ascii="Verdana" w:eastAsia="宋体" w:hAnsi="Verdana" w:cs="宋体"/>
          <w:color w:val="333333"/>
          <w:kern w:val="0"/>
          <w:sz w:val="28"/>
          <w:szCs w:val="28"/>
        </w:rPr>
        <w:t>且要相应注明</w:t>
      </w:r>
      <w:r w:rsidR="00757D4E">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两门</w:t>
      </w:r>
      <w:r w:rsidR="00757D4E">
        <w:rPr>
          <w:rFonts w:ascii="Verdana" w:eastAsia="宋体" w:hAnsi="Verdana" w:cs="宋体" w:hint="eastAsia"/>
          <w:color w:val="333333"/>
          <w:kern w:val="0"/>
          <w:sz w:val="28"/>
          <w:szCs w:val="28"/>
        </w:rPr>
        <w:t>次</w:t>
      </w:r>
      <w:r w:rsidRPr="00DF5168">
        <w:rPr>
          <w:rFonts w:ascii="Verdana" w:eastAsia="宋体" w:hAnsi="Verdana" w:cs="宋体"/>
          <w:color w:val="333333"/>
          <w:kern w:val="0"/>
          <w:sz w:val="28"/>
          <w:szCs w:val="28"/>
        </w:rPr>
        <w:t>及以上必修课程不合格</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字样。</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（五）除以上按本部分（二）、（三）、（四）考核为优秀、合格和不合格的研究生以外，考核小组依据中期考核各方面考核结果给出合格或良好的成绩。</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五、考核不合格和经批准未参加考核硕士研究生的补考及处理</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（一）中期考核成绩不合格和经批准未参加考核的硕士研究生，可在本次考核时间起一个月内提交补考申请，填写《首都经济贸易大学硕士研究生中期考核补考申请表》，经学院学术分委员会同意，报</w:t>
      </w:r>
      <w:r w:rsidR="00075317">
        <w:rPr>
          <w:rFonts w:ascii="Verdana" w:eastAsia="宋体" w:hAnsi="Verdana" w:cs="宋体"/>
          <w:color w:val="333333"/>
          <w:kern w:val="0"/>
          <w:sz w:val="28"/>
          <w:szCs w:val="28"/>
        </w:rPr>
        <w:t>研究生院</w:t>
      </w:r>
      <w:r w:rsidRPr="00DF5168">
        <w:rPr>
          <w:rFonts w:ascii="Verdana" w:eastAsia="宋体" w:hAnsi="Verdana" w:cs="宋体"/>
          <w:color w:val="333333"/>
          <w:kern w:val="0"/>
          <w:sz w:val="28"/>
          <w:szCs w:val="28"/>
        </w:rPr>
        <w:t>批准后，可补考一次，并由学院统一组织进行。</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lastRenderedPageBreak/>
        <w:t>（二）中期考核补考不合格的硕士研究生作退学处理。延期考核的研究生</w:t>
      </w:r>
      <w:r w:rsidR="00757D4E">
        <w:rPr>
          <w:rFonts w:ascii="Verdana" w:eastAsia="宋体" w:hAnsi="Verdana" w:cs="宋体" w:hint="eastAsia"/>
          <w:color w:val="333333"/>
          <w:kern w:val="0"/>
          <w:sz w:val="28"/>
          <w:szCs w:val="28"/>
        </w:rPr>
        <w:t>缓考</w:t>
      </w:r>
      <w:r w:rsidRPr="00DF5168">
        <w:rPr>
          <w:rFonts w:ascii="Verdana" w:eastAsia="宋体" w:hAnsi="Verdana" w:cs="宋体"/>
          <w:color w:val="333333"/>
          <w:kern w:val="0"/>
          <w:sz w:val="28"/>
          <w:szCs w:val="28"/>
        </w:rPr>
        <w:t>不合格和未参加补考的研究生（含延期考核而未参加</w:t>
      </w:r>
      <w:r w:rsidR="00D70115">
        <w:rPr>
          <w:rFonts w:ascii="Verdana" w:eastAsia="宋体" w:hAnsi="Verdana" w:cs="宋体" w:hint="eastAsia"/>
          <w:color w:val="333333"/>
          <w:kern w:val="0"/>
          <w:sz w:val="28"/>
          <w:szCs w:val="28"/>
        </w:rPr>
        <w:t>缓考</w:t>
      </w:r>
      <w:r w:rsidRPr="00DF5168">
        <w:rPr>
          <w:rFonts w:ascii="Verdana" w:eastAsia="宋体" w:hAnsi="Verdana" w:cs="宋体"/>
          <w:color w:val="333333"/>
          <w:kern w:val="0"/>
          <w:sz w:val="28"/>
          <w:szCs w:val="28"/>
        </w:rPr>
        <w:t>者），只能参加下一级硕士研究生的中期考核，如再次考核不合格，作退学处理。</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六、考核记录及材料保管</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中期考核结束后，各学院应将中期考核全部材料送交本单位研究生教学秘书，经学术分委员会主任审阅并签署意见后，妥为保存三年。</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七、其他</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（一）如中期考核不合格，</w:t>
      </w:r>
      <w:r w:rsidR="00D5023E">
        <w:rPr>
          <w:rFonts w:ascii="Verdana" w:eastAsia="宋体" w:hAnsi="Verdana" w:cs="宋体" w:hint="eastAsia"/>
          <w:color w:val="333333"/>
          <w:kern w:val="0"/>
          <w:sz w:val="28"/>
          <w:szCs w:val="28"/>
        </w:rPr>
        <w:t>不能进行</w:t>
      </w:r>
      <w:r w:rsidR="00D5023E">
        <w:rPr>
          <w:rFonts w:ascii="Verdana" w:eastAsia="宋体" w:hAnsi="Verdana" w:cs="宋体"/>
          <w:color w:val="333333"/>
          <w:kern w:val="0"/>
          <w:sz w:val="28"/>
          <w:szCs w:val="28"/>
        </w:rPr>
        <w:t>学位论文开题</w:t>
      </w:r>
      <w:r w:rsidRPr="00DF5168">
        <w:rPr>
          <w:rFonts w:ascii="Verdana" w:eastAsia="宋体" w:hAnsi="Verdana" w:cs="宋体"/>
          <w:color w:val="333333"/>
          <w:kern w:val="0"/>
          <w:sz w:val="28"/>
          <w:szCs w:val="28"/>
        </w:rPr>
        <w:t>。</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（二）本办法自</w:t>
      </w:r>
      <w:r w:rsidRPr="00DF5168">
        <w:rPr>
          <w:rFonts w:ascii="Verdana" w:eastAsia="宋体" w:hAnsi="Verdana" w:cs="宋体"/>
          <w:color w:val="333333"/>
          <w:kern w:val="0"/>
          <w:sz w:val="28"/>
          <w:szCs w:val="28"/>
        </w:rPr>
        <w:t>2014</w:t>
      </w:r>
      <w:r w:rsidRPr="00DF5168">
        <w:rPr>
          <w:rFonts w:ascii="Verdana" w:eastAsia="宋体" w:hAnsi="Verdana" w:cs="宋体"/>
          <w:color w:val="333333"/>
          <w:kern w:val="0"/>
          <w:sz w:val="28"/>
          <w:szCs w:val="28"/>
        </w:rPr>
        <w:t>级研究生开始执行。</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（三）本办法由研究生</w:t>
      </w:r>
      <w:r w:rsidR="009142A5">
        <w:rPr>
          <w:rFonts w:ascii="Verdana" w:eastAsia="宋体" w:hAnsi="Verdana" w:cs="宋体" w:hint="eastAsia"/>
          <w:color w:val="333333"/>
          <w:kern w:val="0"/>
          <w:sz w:val="28"/>
          <w:szCs w:val="28"/>
        </w:rPr>
        <w:t>院</w:t>
      </w:r>
      <w:r w:rsidRPr="00DF5168">
        <w:rPr>
          <w:rFonts w:ascii="Verdana" w:eastAsia="宋体" w:hAnsi="Verdana" w:cs="宋体"/>
          <w:color w:val="333333"/>
          <w:kern w:val="0"/>
          <w:sz w:val="28"/>
          <w:szCs w:val="28"/>
        </w:rPr>
        <w:t>负责解释。</w:t>
      </w:r>
    </w:p>
    <w:bookmarkEnd w:id="0"/>
    <w:p w:rsidR="00E2064E" w:rsidRPr="00090FFB" w:rsidRDefault="00E2064E">
      <w:pPr>
        <w:rPr>
          <w:sz w:val="28"/>
          <w:szCs w:val="28"/>
        </w:rPr>
      </w:pPr>
    </w:p>
    <w:sectPr w:rsidR="00E2064E" w:rsidRPr="00090FFB" w:rsidSect="00E20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5168"/>
    <w:rsid w:val="00075317"/>
    <w:rsid w:val="00090FFB"/>
    <w:rsid w:val="002842D7"/>
    <w:rsid w:val="002A08AD"/>
    <w:rsid w:val="00757D4E"/>
    <w:rsid w:val="008750EE"/>
    <w:rsid w:val="009142A5"/>
    <w:rsid w:val="0094696A"/>
    <w:rsid w:val="00A46021"/>
    <w:rsid w:val="00AF00D9"/>
    <w:rsid w:val="00BE661F"/>
    <w:rsid w:val="00D4563D"/>
    <w:rsid w:val="00D5023E"/>
    <w:rsid w:val="00D70115"/>
    <w:rsid w:val="00DF2840"/>
    <w:rsid w:val="00DF5168"/>
    <w:rsid w:val="00E2064E"/>
    <w:rsid w:val="00EE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9A031-E7AB-4185-9C0C-C02598E9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5168"/>
    <w:rPr>
      <w:strike w:val="0"/>
      <w:dstrike w:val="0"/>
      <w:color w:val="07519A"/>
      <w:u w:val="none"/>
      <w:effect w:val="none"/>
    </w:rPr>
  </w:style>
  <w:style w:type="paragraph" w:styleId="a4">
    <w:name w:val="Balloon Text"/>
    <w:basedOn w:val="a"/>
    <w:link w:val="Char"/>
    <w:uiPriority w:val="99"/>
    <w:semiHidden/>
    <w:unhideWhenUsed/>
    <w:rsid w:val="00DF5168"/>
    <w:pPr>
      <w:spacing w:line="240" w:lineRule="auto"/>
    </w:pPr>
    <w:rPr>
      <w:sz w:val="18"/>
      <w:szCs w:val="18"/>
    </w:rPr>
  </w:style>
  <w:style w:type="character" w:customStyle="1" w:styleId="Char">
    <w:name w:val="批注框文本 Char"/>
    <w:basedOn w:val="a0"/>
    <w:link w:val="a4"/>
    <w:uiPriority w:val="99"/>
    <w:semiHidden/>
    <w:rsid w:val="00DF51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7122">
      <w:bodyDiv w:val="1"/>
      <w:marLeft w:val="0"/>
      <w:marRight w:val="0"/>
      <w:marTop w:val="0"/>
      <w:marBottom w:val="0"/>
      <w:divBdr>
        <w:top w:val="none" w:sz="0" w:space="0" w:color="auto"/>
        <w:left w:val="none" w:sz="0" w:space="0" w:color="auto"/>
        <w:bottom w:val="none" w:sz="0" w:space="0" w:color="auto"/>
        <w:right w:val="none" w:sz="0" w:space="0" w:color="auto"/>
      </w:divBdr>
      <w:divsChild>
        <w:div w:id="609749078">
          <w:marLeft w:val="0"/>
          <w:marRight w:val="0"/>
          <w:marTop w:val="0"/>
          <w:marBottom w:val="0"/>
          <w:divBdr>
            <w:top w:val="none" w:sz="0" w:space="0" w:color="auto"/>
            <w:left w:val="none" w:sz="0" w:space="0" w:color="auto"/>
            <w:bottom w:val="none" w:sz="0" w:space="0" w:color="auto"/>
            <w:right w:val="none" w:sz="0" w:space="0" w:color="auto"/>
          </w:divBdr>
        </w:div>
        <w:div w:id="1056931742">
          <w:marLeft w:val="0"/>
          <w:marRight w:val="0"/>
          <w:marTop w:val="0"/>
          <w:marBottom w:val="0"/>
          <w:divBdr>
            <w:top w:val="none" w:sz="0" w:space="0" w:color="auto"/>
            <w:left w:val="none" w:sz="0" w:space="0" w:color="auto"/>
            <w:bottom w:val="none" w:sz="0" w:space="0" w:color="auto"/>
            <w:right w:val="none" w:sz="0" w:space="0" w:color="auto"/>
          </w:divBdr>
          <w:divsChild>
            <w:div w:id="1513185406">
              <w:marLeft w:val="0"/>
              <w:marRight w:val="0"/>
              <w:marTop w:val="0"/>
              <w:marBottom w:val="0"/>
              <w:divBdr>
                <w:top w:val="none" w:sz="0" w:space="0" w:color="auto"/>
                <w:left w:val="none" w:sz="0" w:space="0" w:color="auto"/>
                <w:bottom w:val="none" w:sz="0" w:space="0" w:color="auto"/>
                <w:right w:val="none" w:sz="0" w:space="0" w:color="auto"/>
              </w:divBdr>
            </w:div>
            <w:div w:id="1517424997">
              <w:marLeft w:val="0"/>
              <w:marRight w:val="0"/>
              <w:marTop w:val="0"/>
              <w:marBottom w:val="0"/>
              <w:divBdr>
                <w:top w:val="none" w:sz="0" w:space="0" w:color="auto"/>
                <w:left w:val="none" w:sz="0" w:space="0" w:color="auto"/>
                <w:bottom w:val="none" w:sz="0" w:space="0" w:color="auto"/>
                <w:right w:val="none" w:sz="0" w:space="0" w:color="auto"/>
              </w:divBdr>
            </w:div>
            <w:div w:id="13130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4900">
      <w:bodyDiv w:val="1"/>
      <w:marLeft w:val="0"/>
      <w:marRight w:val="0"/>
      <w:marTop w:val="0"/>
      <w:marBottom w:val="0"/>
      <w:divBdr>
        <w:top w:val="none" w:sz="0" w:space="0" w:color="auto"/>
        <w:left w:val="none" w:sz="0" w:space="0" w:color="auto"/>
        <w:bottom w:val="none" w:sz="0" w:space="0" w:color="auto"/>
        <w:right w:val="none" w:sz="0" w:space="0" w:color="auto"/>
      </w:divBdr>
      <w:divsChild>
        <w:div w:id="20985006">
          <w:marLeft w:val="0"/>
          <w:marRight w:val="0"/>
          <w:marTop w:val="120"/>
          <w:marBottom w:val="0"/>
          <w:divBdr>
            <w:top w:val="none" w:sz="0" w:space="0" w:color="auto"/>
            <w:left w:val="none" w:sz="0" w:space="0" w:color="auto"/>
            <w:bottom w:val="none" w:sz="0" w:space="0" w:color="auto"/>
            <w:right w:val="none" w:sz="0" w:space="0" w:color="auto"/>
          </w:divBdr>
        </w:div>
        <w:div w:id="362706044">
          <w:marLeft w:val="0"/>
          <w:marRight w:val="0"/>
          <w:marTop w:val="120"/>
          <w:marBottom w:val="0"/>
          <w:divBdr>
            <w:top w:val="none" w:sz="0" w:space="0" w:color="auto"/>
            <w:left w:val="none" w:sz="0" w:space="0" w:color="auto"/>
            <w:bottom w:val="none" w:sz="0" w:space="0" w:color="auto"/>
            <w:right w:val="none" w:sz="0" w:space="0" w:color="auto"/>
          </w:divBdr>
        </w:div>
        <w:div w:id="1752778265">
          <w:marLeft w:val="0"/>
          <w:marRight w:val="0"/>
          <w:marTop w:val="0"/>
          <w:marBottom w:val="0"/>
          <w:divBdr>
            <w:top w:val="none" w:sz="0" w:space="0" w:color="auto"/>
            <w:left w:val="none" w:sz="0" w:space="0" w:color="auto"/>
            <w:bottom w:val="none" w:sz="0" w:space="0" w:color="auto"/>
            <w:right w:val="none" w:sz="0" w:space="0" w:color="auto"/>
          </w:divBdr>
        </w:div>
        <w:div w:id="1020819895">
          <w:marLeft w:val="0"/>
          <w:marRight w:val="0"/>
          <w:marTop w:val="120"/>
          <w:marBottom w:val="0"/>
          <w:divBdr>
            <w:top w:val="none" w:sz="0" w:space="0" w:color="auto"/>
            <w:left w:val="none" w:sz="0" w:space="0" w:color="auto"/>
            <w:bottom w:val="none" w:sz="0" w:space="0" w:color="auto"/>
            <w:right w:val="none" w:sz="0" w:space="0" w:color="auto"/>
          </w:divBdr>
        </w:div>
        <w:div w:id="273900481">
          <w:marLeft w:val="0"/>
          <w:marRight w:val="0"/>
          <w:marTop w:val="0"/>
          <w:marBottom w:val="0"/>
          <w:divBdr>
            <w:top w:val="none" w:sz="0" w:space="0" w:color="auto"/>
            <w:left w:val="none" w:sz="0" w:space="0" w:color="auto"/>
            <w:bottom w:val="none" w:sz="0" w:space="0" w:color="auto"/>
            <w:right w:val="none" w:sz="0" w:space="0" w:color="auto"/>
          </w:divBdr>
        </w:div>
        <w:div w:id="281229785">
          <w:marLeft w:val="0"/>
          <w:marRight w:val="0"/>
          <w:marTop w:val="0"/>
          <w:marBottom w:val="0"/>
          <w:divBdr>
            <w:top w:val="none" w:sz="0" w:space="0" w:color="auto"/>
            <w:left w:val="none" w:sz="0" w:space="0" w:color="auto"/>
            <w:bottom w:val="none" w:sz="0" w:space="0" w:color="auto"/>
            <w:right w:val="none" w:sz="0" w:space="0" w:color="auto"/>
          </w:divBdr>
        </w:div>
        <w:div w:id="1286542237">
          <w:marLeft w:val="0"/>
          <w:marRight w:val="0"/>
          <w:marTop w:val="0"/>
          <w:marBottom w:val="0"/>
          <w:divBdr>
            <w:top w:val="none" w:sz="0" w:space="0" w:color="auto"/>
            <w:left w:val="none" w:sz="0" w:space="0" w:color="auto"/>
            <w:bottom w:val="none" w:sz="0" w:space="0" w:color="auto"/>
            <w:right w:val="none" w:sz="0" w:space="0" w:color="auto"/>
          </w:divBdr>
        </w:div>
        <w:div w:id="1835147715">
          <w:marLeft w:val="0"/>
          <w:marRight w:val="0"/>
          <w:marTop w:val="0"/>
          <w:marBottom w:val="0"/>
          <w:divBdr>
            <w:top w:val="none" w:sz="0" w:space="0" w:color="auto"/>
            <w:left w:val="none" w:sz="0" w:space="0" w:color="auto"/>
            <w:bottom w:val="none" w:sz="0" w:space="0" w:color="auto"/>
            <w:right w:val="none" w:sz="0" w:space="0" w:color="auto"/>
          </w:divBdr>
        </w:div>
        <w:div w:id="1165512698">
          <w:marLeft w:val="0"/>
          <w:marRight w:val="0"/>
          <w:marTop w:val="0"/>
          <w:marBottom w:val="0"/>
          <w:divBdr>
            <w:top w:val="none" w:sz="0" w:space="0" w:color="auto"/>
            <w:left w:val="none" w:sz="0" w:space="0" w:color="auto"/>
            <w:bottom w:val="none" w:sz="0" w:space="0" w:color="auto"/>
            <w:right w:val="none" w:sz="0" w:space="0" w:color="auto"/>
          </w:divBdr>
        </w:div>
        <w:div w:id="1386180891">
          <w:marLeft w:val="0"/>
          <w:marRight w:val="0"/>
          <w:marTop w:val="0"/>
          <w:marBottom w:val="0"/>
          <w:divBdr>
            <w:top w:val="none" w:sz="0" w:space="0" w:color="auto"/>
            <w:left w:val="none" w:sz="0" w:space="0" w:color="auto"/>
            <w:bottom w:val="none" w:sz="0" w:space="0" w:color="auto"/>
            <w:right w:val="none" w:sz="0" w:space="0" w:color="auto"/>
          </w:divBdr>
        </w:div>
        <w:div w:id="919370888">
          <w:marLeft w:val="0"/>
          <w:marRight w:val="0"/>
          <w:marTop w:val="0"/>
          <w:marBottom w:val="0"/>
          <w:divBdr>
            <w:top w:val="none" w:sz="0" w:space="0" w:color="auto"/>
            <w:left w:val="none" w:sz="0" w:space="0" w:color="auto"/>
            <w:bottom w:val="none" w:sz="0" w:space="0" w:color="auto"/>
            <w:right w:val="none" w:sz="0" w:space="0" w:color="auto"/>
          </w:divBdr>
        </w:div>
        <w:div w:id="588150549">
          <w:marLeft w:val="0"/>
          <w:marRight w:val="0"/>
          <w:marTop w:val="0"/>
          <w:marBottom w:val="0"/>
          <w:divBdr>
            <w:top w:val="none" w:sz="0" w:space="0" w:color="auto"/>
            <w:left w:val="none" w:sz="0" w:space="0" w:color="auto"/>
            <w:bottom w:val="none" w:sz="0" w:space="0" w:color="auto"/>
            <w:right w:val="none" w:sz="0" w:space="0" w:color="auto"/>
          </w:divBdr>
        </w:div>
        <w:div w:id="22948731">
          <w:marLeft w:val="0"/>
          <w:marRight w:val="0"/>
          <w:marTop w:val="0"/>
          <w:marBottom w:val="0"/>
          <w:divBdr>
            <w:top w:val="none" w:sz="0" w:space="0" w:color="auto"/>
            <w:left w:val="none" w:sz="0" w:space="0" w:color="auto"/>
            <w:bottom w:val="none" w:sz="0" w:space="0" w:color="auto"/>
            <w:right w:val="none" w:sz="0" w:space="0" w:color="auto"/>
          </w:divBdr>
        </w:div>
        <w:div w:id="279189254">
          <w:marLeft w:val="0"/>
          <w:marRight w:val="0"/>
          <w:marTop w:val="0"/>
          <w:marBottom w:val="0"/>
          <w:divBdr>
            <w:top w:val="none" w:sz="0" w:space="0" w:color="auto"/>
            <w:left w:val="none" w:sz="0" w:space="0" w:color="auto"/>
            <w:bottom w:val="none" w:sz="0" w:space="0" w:color="auto"/>
            <w:right w:val="none" w:sz="0" w:space="0" w:color="auto"/>
          </w:divBdr>
        </w:div>
        <w:div w:id="1627353045">
          <w:marLeft w:val="0"/>
          <w:marRight w:val="0"/>
          <w:marTop w:val="0"/>
          <w:marBottom w:val="0"/>
          <w:divBdr>
            <w:top w:val="none" w:sz="0" w:space="0" w:color="auto"/>
            <w:left w:val="none" w:sz="0" w:space="0" w:color="auto"/>
            <w:bottom w:val="none" w:sz="0" w:space="0" w:color="auto"/>
            <w:right w:val="none" w:sz="0" w:space="0" w:color="auto"/>
          </w:divBdr>
        </w:div>
        <w:div w:id="1847937022">
          <w:marLeft w:val="0"/>
          <w:marRight w:val="0"/>
          <w:marTop w:val="0"/>
          <w:marBottom w:val="0"/>
          <w:divBdr>
            <w:top w:val="none" w:sz="0" w:space="0" w:color="auto"/>
            <w:left w:val="none" w:sz="0" w:space="0" w:color="auto"/>
            <w:bottom w:val="none" w:sz="0" w:space="0" w:color="auto"/>
            <w:right w:val="none" w:sz="0" w:space="0" w:color="auto"/>
          </w:divBdr>
        </w:div>
        <w:div w:id="1874535171">
          <w:marLeft w:val="0"/>
          <w:marRight w:val="0"/>
          <w:marTop w:val="0"/>
          <w:marBottom w:val="0"/>
          <w:divBdr>
            <w:top w:val="none" w:sz="0" w:space="0" w:color="auto"/>
            <w:left w:val="none" w:sz="0" w:space="0" w:color="auto"/>
            <w:bottom w:val="none" w:sz="0" w:space="0" w:color="auto"/>
            <w:right w:val="none" w:sz="0" w:space="0" w:color="auto"/>
          </w:divBdr>
        </w:div>
        <w:div w:id="823476925">
          <w:marLeft w:val="0"/>
          <w:marRight w:val="0"/>
          <w:marTop w:val="0"/>
          <w:marBottom w:val="0"/>
          <w:divBdr>
            <w:top w:val="none" w:sz="0" w:space="0" w:color="auto"/>
            <w:left w:val="none" w:sz="0" w:space="0" w:color="auto"/>
            <w:bottom w:val="none" w:sz="0" w:space="0" w:color="auto"/>
            <w:right w:val="none" w:sz="0" w:space="0" w:color="auto"/>
          </w:divBdr>
        </w:div>
        <w:div w:id="1876118805">
          <w:marLeft w:val="0"/>
          <w:marRight w:val="0"/>
          <w:marTop w:val="0"/>
          <w:marBottom w:val="0"/>
          <w:divBdr>
            <w:top w:val="none" w:sz="0" w:space="0" w:color="auto"/>
            <w:left w:val="none" w:sz="0" w:space="0" w:color="auto"/>
            <w:bottom w:val="none" w:sz="0" w:space="0" w:color="auto"/>
            <w:right w:val="none" w:sz="0" w:space="0" w:color="auto"/>
          </w:divBdr>
        </w:div>
        <w:div w:id="1337148003">
          <w:marLeft w:val="0"/>
          <w:marRight w:val="0"/>
          <w:marTop w:val="0"/>
          <w:marBottom w:val="0"/>
          <w:divBdr>
            <w:top w:val="none" w:sz="0" w:space="0" w:color="auto"/>
            <w:left w:val="none" w:sz="0" w:space="0" w:color="auto"/>
            <w:bottom w:val="none" w:sz="0" w:space="0" w:color="auto"/>
            <w:right w:val="none" w:sz="0" w:space="0" w:color="auto"/>
          </w:divBdr>
        </w:div>
        <w:div w:id="1910312442">
          <w:marLeft w:val="0"/>
          <w:marRight w:val="0"/>
          <w:marTop w:val="0"/>
          <w:marBottom w:val="0"/>
          <w:divBdr>
            <w:top w:val="none" w:sz="0" w:space="0" w:color="auto"/>
            <w:left w:val="none" w:sz="0" w:space="0" w:color="auto"/>
            <w:bottom w:val="none" w:sz="0" w:space="0" w:color="auto"/>
            <w:right w:val="none" w:sz="0" w:space="0" w:color="auto"/>
          </w:divBdr>
        </w:div>
        <w:div w:id="1236740780">
          <w:marLeft w:val="0"/>
          <w:marRight w:val="0"/>
          <w:marTop w:val="0"/>
          <w:marBottom w:val="0"/>
          <w:divBdr>
            <w:top w:val="none" w:sz="0" w:space="0" w:color="auto"/>
            <w:left w:val="none" w:sz="0" w:space="0" w:color="auto"/>
            <w:bottom w:val="none" w:sz="0" w:space="0" w:color="auto"/>
            <w:right w:val="none" w:sz="0" w:space="0" w:color="auto"/>
          </w:divBdr>
        </w:div>
        <w:div w:id="693581713">
          <w:marLeft w:val="0"/>
          <w:marRight w:val="0"/>
          <w:marTop w:val="0"/>
          <w:marBottom w:val="0"/>
          <w:divBdr>
            <w:top w:val="none" w:sz="0" w:space="0" w:color="auto"/>
            <w:left w:val="none" w:sz="0" w:space="0" w:color="auto"/>
            <w:bottom w:val="none" w:sz="0" w:space="0" w:color="auto"/>
            <w:right w:val="none" w:sz="0" w:space="0" w:color="auto"/>
          </w:divBdr>
        </w:div>
        <w:div w:id="1012149956">
          <w:marLeft w:val="0"/>
          <w:marRight w:val="0"/>
          <w:marTop w:val="0"/>
          <w:marBottom w:val="0"/>
          <w:divBdr>
            <w:top w:val="none" w:sz="0" w:space="0" w:color="auto"/>
            <w:left w:val="none" w:sz="0" w:space="0" w:color="auto"/>
            <w:bottom w:val="none" w:sz="0" w:space="0" w:color="auto"/>
            <w:right w:val="none" w:sz="0" w:space="0" w:color="auto"/>
          </w:divBdr>
        </w:div>
        <w:div w:id="839734371">
          <w:marLeft w:val="0"/>
          <w:marRight w:val="0"/>
          <w:marTop w:val="0"/>
          <w:marBottom w:val="0"/>
          <w:divBdr>
            <w:top w:val="none" w:sz="0" w:space="0" w:color="auto"/>
            <w:left w:val="none" w:sz="0" w:space="0" w:color="auto"/>
            <w:bottom w:val="none" w:sz="0" w:space="0" w:color="auto"/>
            <w:right w:val="none" w:sz="0" w:space="0" w:color="auto"/>
          </w:divBdr>
        </w:div>
        <w:div w:id="213199418">
          <w:marLeft w:val="0"/>
          <w:marRight w:val="0"/>
          <w:marTop w:val="0"/>
          <w:marBottom w:val="0"/>
          <w:divBdr>
            <w:top w:val="none" w:sz="0" w:space="0" w:color="auto"/>
            <w:left w:val="none" w:sz="0" w:space="0" w:color="auto"/>
            <w:bottom w:val="none" w:sz="0" w:space="0" w:color="auto"/>
            <w:right w:val="none" w:sz="0" w:space="0" w:color="auto"/>
          </w:divBdr>
        </w:div>
        <w:div w:id="2112430405">
          <w:marLeft w:val="0"/>
          <w:marRight w:val="0"/>
          <w:marTop w:val="0"/>
          <w:marBottom w:val="0"/>
          <w:divBdr>
            <w:top w:val="none" w:sz="0" w:space="0" w:color="auto"/>
            <w:left w:val="none" w:sz="0" w:space="0" w:color="auto"/>
            <w:bottom w:val="none" w:sz="0" w:space="0" w:color="auto"/>
            <w:right w:val="none" w:sz="0" w:space="0" w:color="auto"/>
          </w:divBdr>
        </w:div>
        <w:div w:id="1843623217">
          <w:marLeft w:val="0"/>
          <w:marRight w:val="0"/>
          <w:marTop w:val="0"/>
          <w:marBottom w:val="0"/>
          <w:divBdr>
            <w:top w:val="none" w:sz="0" w:space="0" w:color="auto"/>
            <w:left w:val="none" w:sz="0" w:space="0" w:color="auto"/>
            <w:bottom w:val="none" w:sz="0" w:space="0" w:color="auto"/>
            <w:right w:val="none" w:sz="0" w:space="0" w:color="auto"/>
          </w:divBdr>
        </w:div>
        <w:div w:id="1989631043">
          <w:marLeft w:val="0"/>
          <w:marRight w:val="0"/>
          <w:marTop w:val="0"/>
          <w:marBottom w:val="0"/>
          <w:divBdr>
            <w:top w:val="none" w:sz="0" w:space="0" w:color="auto"/>
            <w:left w:val="none" w:sz="0" w:space="0" w:color="auto"/>
            <w:bottom w:val="none" w:sz="0" w:space="0" w:color="auto"/>
            <w:right w:val="none" w:sz="0" w:space="0" w:color="auto"/>
          </w:divBdr>
        </w:div>
        <w:div w:id="745490754">
          <w:marLeft w:val="0"/>
          <w:marRight w:val="0"/>
          <w:marTop w:val="0"/>
          <w:marBottom w:val="0"/>
          <w:divBdr>
            <w:top w:val="none" w:sz="0" w:space="0" w:color="auto"/>
            <w:left w:val="none" w:sz="0" w:space="0" w:color="auto"/>
            <w:bottom w:val="none" w:sz="0" w:space="0" w:color="auto"/>
            <w:right w:val="none" w:sz="0" w:space="0" w:color="auto"/>
          </w:divBdr>
        </w:div>
        <w:div w:id="2107342048">
          <w:marLeft w:val="0"/>
          <w:marRight w:val="0"/>
          <w:marTop w:val="0"/>
          <w:marBottom w:val="0"/>
          <w:divBdr>
            <w:top w:val="none" w:sz="0" w:space="0" w:color="auto"/>
            <w:left w:val="none" w:sz="0" w:space="0" w:color="auto"/>
            <w:bottom w:val="none" w:sz="0" w:space="0" w:color="auto"/>
            <w:right w:val="none" w:sz="0" w:space="0" w:color="auto"/>
          </w:divBdr>
        </w:div>
        <w:div w:id="1002318285">
          <w:marLeft w:val="0"/>
          <w:marRight w:val="0"/>
          <w:marTop w:val="120"/>
          <w:marBottom w:val="0"/>
          <w:divBdr>
            <w:top w:val="none" w:sz="0" w:space="0" w:color="auto"/>
            <w:left w:val="none" w:sz="0" w:space="0" w:color="auto"/>
            <w:bottom w:val="none" w:sz="0" w:space="0" w:color="auto"/>
            <w:right w:val="none" w:sz="0" w:space="0" w:color="auto"/>
          </w:divBdr>
        </w:div>
        <w:div w:id="948780605">
          <w:marLeft w:val="0"/>
          <w:marRight w:val="0"/>
          <w:marTop w:val="0"/>
          <w:marBottom w:val="0"/>
          <w:divBdr>
            <w:top w:val="none" w:sz="0" w:space="0" w:color="auto"/>
            <w:left w:val="none" w:sz="0" w:space="0" w:color="auto"/>
            <w:bottom w:val="none" w:sz="0" w:space="0" w:color="auto"/>
            <w:right w:val="none" w:sz="0" w:space="0" w:color="auto"/>
          </w:divBdr>
        </w:div>
        <w:div w:id="1333491594">
          <w:marLeft w:val="0"/>
          <w:marRight w:val="0"/>
          <w:marTop w:val="120"/>
          <w:marBottom w:val="0"/>
          <w:divBdr>
            <w:top w:val="none" w:sz="0" w:space="0" w:color="auto"/>
            <w:left w:val="none" w:sz="0" w:space="0" w:color="auto"/>
            <w:bottom w:val="none" w:sz="0" w:space="0" w:color="auto"/>
            <w:right w:val="none" w:sz="0" w:space="0" w:color="auto"/>
          </w:divBdr>
        </w:div>
        <w:div w:id="520973909">
          <w:marLeft w:val="0"/>
          <w:marRight w:val="0"/>
          <w:marTop w:val="0"/>
          <w:marBottom w:val="0"/>
          <w:divBdr>
            <w:top w:val="none" w:sz="0" w:space="0" w:color="auto"/>
            <w:left w:val="none" w:sz="0" w:space="0" w:color="auto"/>
            <w:bottom w:val="none" w:sz="0" w:space="0" w:color="auto"/>
            <w:right w:val="none" w:sz="0" w:space="0" w:color="auto"/>
          </w:divBdr>
        </w:div>
        <w:div w:id="1315643310">
          <w:marLeft w:val="0"/>
          <w:marRight w:val="0"/>
          <w:marTop w:val="0"/>
          <w:marBottom w:val="0"/>
          <w:divBdr>
            <w:top w:val="none" w:sz="0" w:space="0" w:color="auto"/>
            <w:left w:val="none" w:sz="0" w:space="0" w:color="auto"/>
            <w:bottom w:val="none" w:sz="0" w:space="0" w:color="auto"/>
            <w:right w:val="none" w:sz="0" w:space="0" w:color="auto"/>
          </w:divBdr>
        </w:div>
        <w:div w:id="176522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xueweiban</dc:creator>
  <cp:keywords/>
  <dc:description/>
  <cp:lastModifiedBy>Dell</cp:lastModifiedBy>
  <cp:revision>17</cp:revision>
  <dcterms:created xsi:type="dcterms:W3CDTF">2015-01-04T06:05:00Z</dcterms:created>
  <dcterms:modified xsi:type="dcterms:W3CDTF">2019-07-11T06:18:00Z</dcterms:modified>
</cp:coreProperties>
</file>