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4D4B7" w14:textId="77777777" w:rsidR="005426F9" w:rsidRPr="00140155" w:rsidRDefault="005426F9" w:rsidP="005426F9">
      <w:pPr>
        <w:jc w:val="center"/>
        <w:rPr>
          <w:rFonts w:asciiTheme="minorEastAsia" w:eastAsiaTheme="minorEastAsia" w:hAnsiTheme="minorEastAsia"/>
          <w:b/>
          <w:sz w:val="28"/>
        </w:rPr>
      </w:pPr>
      <w:r w:rsidRPr="00140155">
        <w:rPr>
          <w:rFonts w:asciiTheme="minorEastAsia" w:eastAsiaTheme="minorEastAsia" w:hAnsiTheme="minorEastAsia" w:hint="eastAsia"/>
          <w:b/>
          <w:sz w:val="28"/>
        </w:rPr>
        <w:t>首都经济贸易大学</w:t>
      </w:r>
      <w:r w:rsidR="00BC30B8" w:rsidRPr="00140155">
        <w:rPr>
          <w:rFonts w:asciiTheme="minorEastAsia" w:eastAsiaTheme="minorEastAsia" w:hAnsiTheme="minorEastAsia" w:hint="eastAsia"/>
          <w:b/>
          <w:sz w:val="28"/>
        </w:rPr>
        <w:t>金融</w:t>
      </w:r>
      <w:r w:rsidR="00CC208B" w:rsidRPr="00140155">
        <w:rPr>
          <w:rFonts w:asciiTheme="minorEastAsia" w:eastAsiaTheme="minorEastAsia" w:hAnsiTheme="minorEastAsia" w:hint="eastAsia"/>
          <w:b/>
          <w:sz w:val="28"/>
        </w:rPr>
        <w:t>学院</w:t>
      </w:r>
    </w:p>
    <w:p w14:paraId="3D415D6F" w14:textId="0D7B5F8A" w:rsidR="00BC30B8" w:rsidRPr="004F706F" w:rsidRDefault="00CC208B" w:rsidP="005426F9">
      <w:pPr>
        <w:jc w:val="center"/>
        <w:rPr>
          <w:rFonts w:asciiTheme="minorEastAsia" w:eastAsiaTheme="minorEastAsia" w:hAnsiTheme="minorEastAsia"/>
          <w:b/>
          <w:sz w:val="24"/>
        </w:rPr>
      </w:pPr>
      <w:r w:rsidRPr="00140155">
        <w:rPr>
          <w:rFonts w:asciiTheme="minorEastAsia" w:eastAsiaTheme="minorEastAsia" w:hAnsiTheme="minorEastAsia" w:hint="eastAsia"/>
          <w:b/>
          <w:sz w:val="28"/>
        </w:rPr>
        <w:t>20</w:t>
      </w:r>
      <w:r w:rsidR="0092585C">
        <w:rPr>
          <w:rFonts w:asciiTheme="minorEastAsia" w:eastAsiaTheme="minorEastAsia" w:hAnsiTheme="minorEastAsia" w:hint="eastAsia"/>
          <w:b/>
          <w:sz w:val="28"/>
        </w:rPr>
        <w:t>20</w:t>
      </w:r>
      <w:r w:rsidR="00AF3CEB">
        <w:rPr>
          <w:rFonts w:asciiTheme="minorEastAsia" w:eastAsiaTheme="minorEastAsia" w:hAnsiTheme="minorEastAsia" w:hint="eastAsia"/>
          <w:b/>
          <w:sz w:val="28"/>
        </w:rPr>
        <w:t>年</w:t>
      </w:r>
      <w:r w:rsidR="00A20035">
        <w:rPr>
          <w:rFonts w:asciiTheme="minorEastAsia" w:eastAsiaTheme="minorEastAsia" w:hAnsiTheme="minorEastAsia" w:hint="eastAsia"/>
          <w:b/>
          <w:sz w:val="28"/>
        </w:rPr>
        <w:t>接收推荐免试攻读硕士学位</w:t>
      </w:r>
      <w:r w:rsidR="00BC30B8" w:rsidRPr="00140155">
        <w:rPr>
          <w:rFonts w:asciiTheme="minorEastAsia" w:eastAsiaTheme="minorEastAsia" w:hAnsiTheme="minorEastAsia" w:hint="eastAsia"/>
          <w:b/>
          <w:sz w:val="28"/>
        </w:rPr>
        <w:t>研究生</w:t>
      </w:r>
      <w:r w:rsidR="001E155F" w:rsidRPr="00140155">
        <w:rPr>
          <w:rFonts w:asciiTheme="minorEastAsia" w:eastAsiaTheme="minorEastAsia" w:hAnsiTheme="minorEastAsia" w:hint="eastAsia"/>
          <w:b/>
          <w:sz w:val="28"/>
        </w:rPr>
        <w:t>工作</w:t>
      </w:r>
      <w:r w:rsidR="00BC30B8" w:rsidRPr="00140155">
        <w:rPr>
          <w:rFonts w:asciiTheme="minorEastAsia" w:eastAsiaTheme="minorEastAsia" w:hAnsiTheme="minorEastAsia" w:hint="eastAsia"/>
          <w:b/>
          <w:sz w:val="28"/>
        </w:rPr>
        <w:t>方案</w:t>
      </w:r>
    </w:p>
    <w:p w14:paraId="3E364C24" w14:textId="77777777" w:rsidR="00691209" w:rsidRPr="005518AF" w:rsidRDefault="00691209" w:rsidP="005426F9">
      <w:pPr>
        <w:ind w:firstLineChars="200" w:firstLine="480"/>
        <w:rPr>
          <w:rFonts w:asciiTheme="minorEastAsia" w:eastAsiaTheme="minorEastAsia" w:hAnsiTheme="minorEastAsia" w:cs="Helvetica Neue"/>
          <w:color w:val="2F2F2F"/>
          <w:kern w:val="0"/>
          <w:sz w:val="24"/>
        </w:rPr>
      </w:pPr>
    </w:p>
    <w:p w14:paraId="46A4D954" w14:textId="18BD8A36" w:rsidR="005462CD" w:rsidRDefault="00691209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为公平公正、严谨认真地做好金融学院</w:t>
      </w:r>
      <w:r w:rsidR="00A20035" w:rsidRPr="00A2003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2</w:t>
      </w:r>
      <w:r w:rsidR="0092585C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020</w:t>
      </w:r>
      <w:r w:rsidR="00A20035" w:rsidRPr="00A2003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年接收推荐免试攻读硕士学位研究生</w:t>
      </w:r>
      <w:r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工作，保证研究生招生质量，</w:t>
      </w:r>
      <w:r w:rsidR="005462CD">
        <w:rPr>
          <w:rFonts w:asciiTheme="minorEastAsia" w:eastAsiaTheme="minorEastAsia" w:hAnsiTheme="minorEastAsia" w:cs="Helvetica Neue"/>
          <w:color w:val="2F2F2F"/>
          <w:kern w:val="0"/>
          <w:sz w:val="24"/>
        </w:rPr>
        <w:t>经学院研究，特</w:t>
      </w:r>
      <w:r w:rsidR="005462CD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制定</w:t>
      </w:r>
      <w:r w:rsidR="00D82E72"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如下</w:t>
      </w:r>
      <w:r w:rsidR="00D82E72" w:rsidRPr="0014015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工作</w:t>
      </w:r>
      <w:r w:rsidR="00D82E72"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方案</w:t>
      </w:r>
      <w:r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。</w:t>
      </w:r>
    </w:p>
    <w:p w14:paraId="0CCC6299" w14:textId="2667FA17" w:rsidR="00D7711F" w:rsidRPr="005462CD" w:rsidRDefault="008A76F1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一、成立</w:t>
      </w:r>
      <w:r w:rsidR="00A20035" w:rsidRPr="00A2003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接收推荐免试攻读硕士学位研究生</w:t>
      </w:r>
      <w:r w:rsidR="00A8419F"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工作</w:t>
      </w:r>
      <w:r w:rsidR="00D7711F"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领导小组，全面负责</w:t>
      </w:r>
      <w:proofErr w:type="gramStart"/>
      <w:r w:rsidR="00D7711F"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学院</w:t>
      </w:r>
      <w:r w:rsidR="00750D74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推免研究生</w:t>
      </w:r>
      <w:proofErr w:type="gramEnd"/>
      <w:r w:rsidR="00750D74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录取</w:t>
      </w:r>
      <w:r w:rsidR="00D7711F" w:rsidRPr="00140155">
        <w:rPr>
          <w:rFonts w:asciiTheme="minorEastAsia" w:eastAsiaTheme="minorEastAsia" w:hAnsiTheme="minorEastAsia" w:cs="Helvetica Neue"/>
          <w:color w:val="2F2F2F"/>
          <w:kern w:val="0"/>
          <w:sz w:val="24"/>
        </w:rPr>
        <w:t>工作。</w:t>
      </w:r>
    </w:p>
    <w:p w14:paraId="540FFCD6" w14:textId="1A36FAD5" w:rsidR="008A76F1" w:rsidRPr="00140155" w:rsidRDefault="00C1244E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40155">
        <w:rPr>
          <w:rFonts w:asciiTheme="minorEastAsia" w:eastAsiaTheme="minorEastAsia" w:hAnsiTheme="minorEastAsia" w:hint="eastAsia"/>
          <w:sz w:val="24"/>
        </w:rPr>
        <w:t>组长：</w:t>
      </w:r>
      <w:r w:rsidR="00437FE4" w:rsidRPr="00140155">
        <w:rPr>
          <w:rFonts w:asciiTheme="minorEastAsia" w:eastAsiaTheme="minorEastAsia" w:hAnsiTheme="minorEastAsia" w:hint="eastAsia"/>
          <w:sz w:val="24"/>
        </w:rPr>
        <w:t>尹</w:t>
      </w:r>
      <w:r w:rsidR="00437FE4" w:rsidRPr="00140155">
        <w:rPr>
          <w:rFonts w:asciiTheme="minorEastAsia" w:eastAsiaTheme="minorEastAsia" w:hAnsiTheme="minorEastAsia"/>
          <w:sz w:val="24"/>
        </w:rPr>
        <w:t>志超</w:t>
      </w:r>
    </w:p>
    <w:p w14:paraId="622192D1" w14:textId="5A38252E" w:rsidR="00C1244E" w:rsidRPr="00140155" w:rsidRDefault="00C1244E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40155">
        <w:rPr>
          <w:rFonts w:asciiTheme="minorEastAsia" w:eastAsiaTheme="minorEastAsia" w:hAnsiTheme="minorEastAsia" w:hint="eastAsia"/>
          <w:sz w:val="24"/>
        </w:rPr>
        <w:t>副组长：</w:t>
      </w:r>
      <w:r w:rsidR="00D22D88">
        <w:rPr>
          <w:rFonts w:asciiTheme="minorEastAsia" w:eastAsiaTheme="minorEastAsia" w:hAnsiTheme="minorEastAsia" w:hint="eastAsia"/>
          <w:sz w:val="24"/>
        </w:rPr>
        <w:t>程显秋</w:t>
      </w:r>
      <w:r w:rsidR="004F706F" w:rsidRPr="00140155">
        <w:rPr>
          <w:rFonts w:asciiTheme="minorEastAsia" w:eastAsiaTheme="minorEastAsia" w:hAnsiTheme="minorEastAsia" w:hint="eastAsia"/>
          <w:sz w:val="24"/>
        </w:rPr>
        <w:t>、</w:t>
      </w:r>
      <w:r w:rsidR="0092585C">
        <w:rPr>
          <w:rFonts w:asciiTheme="minorEastAsia" w:eastAsiaTheme="minorEastAsia" w:hAnsiTheme="minorEastAsia" w:hint="eastAsia"/>
          <w:sz w:val="24"/>
        </w:rPr>
        <w:t>高杰英</w:t>
      </w:r>
    </w:p>
    <w:p w14:paraId="3D0A4CB2" w14:textId="3DF74C69" w:rsidR="00C1244E" w:rsidRPr="00140155" w:rsidRDefault="00C1244E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40155">
        <w:rPr>
          <w:rFonts w:asciiTheme="minorEastAsia" w:eastAsiaTheme="minorEastAsia" w:hAnsiTheme="minorEastAsia" w:hint="eastAsia"/>
          <w:sz w:val="24"/>
        </w:rPr>
        <w:t>成员：</w:t>
      </w:r>
      <w:proofErr w:type="gramStart"/>
      <w:r w:rsidR="00D22D88">
        <w:rPr>
          <w:rFonts w:asciiTheme="minorEastAsia" w:eastAsiaTheme="minorEastAsia" w:hAnsiTheme="minorEastAsia" w:hint="eastAsia"/>
          <w:sz w:val="24"/>
        </w:rPr>
        <w:t>陈奉先</w:t>
      </w:r>
      <w:proofErr w:type="gramEnd"/>
      <w:r w:rsidR="00F3181A" w:rsidRPr="00140155">
        <w:rPr>
          <w:rFonts w:asciiTheme="minorEastAsia" w:eastAsiaTheme="minorEastAsia" w:hAnsiTheme="minorEastAsia" w:hint="eastAsia"/>
          <w:sz w:val="24"/>
        </w:rPr>
        <w:t>、刘辉、</w:t>
      </w:r>
      <w:r w:rsidR="0092585C">
        <w:rPr>
          <w:rFonts w:asciiTheme="minorEastAsia" w:eastAsiaTheme="minorEastAsia" w:hAnsiTheme="minorEastAsia" w:hint="eastAsia"/>
          <w:sz w:val="24"/>
        </w:rPr>
        <w:t>余颖丰、</w:t>
      </w:r>
      <w:r w:rsidR="00D351D8">
        <w:rPr>
          <w:rFonts w:asciiTheme="minorEastAsia" w:eastAsiaTheme="minorEastAsia" w:hAnsiTheme="minorEastAsia" w:hint="eastAsia"/>
          <w:sz w:val="24"/>
        </w:rPr>
        <w:t>王雅洁</w:t>
      </w:r>
    </w:p>
    <w:p w14:paraId="4F2D0A4D" w14:textId="296D4889" w:rsidR="004A7138" w:rsidRPr="00140155" w:rsidRDefault="00A8419F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40155">
        <w:rPr>
          <w:rFonts w:asciiTheme="minorEastAsia" w:eastAsiaTheme="minorEastAsia" w:hAnsiTheme="minorEastAsia" w:hint="eastAsia"/>
          <w:sz w:val="24"/>
        </w:rPr>
        <w:t>二、</w:t>
      </w:r>
      <w:r w:rsidR="00D123D5">
        <w:rPr>
          <w:rFonts w:asciiTheme="minorEastAsia" w:eastAsiaTheme="minorEastAsia" w:hAnsiTheme="minorEastAsia" w:hint="eastAsia"/>
          <w:sz w:val="24"/>
        </w:rPr>
        <w:t>申请条件</w:t>
      </w:r>
    </w:p>
    <w:p w14:paraId="5FBE72AE" w14:textId="15AF4B05" w:rsidR="00A20035" w:rsidRDefault="00A20035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凡</w:t>
      </w:r>
      <w:proofErr w:type="gramStart"/>
      <w:r>
        <w:rPr>
          <w:rFonts w:asciiTheme="minorEastAsia" w:eastAsiaTheme="minorEastAsia" w:hAnsiTheme="minorEastAsia" w:hint="eastAsia"/>
          <w:sz w:val="24"/>
        </w:rPr>
        <w:t>获得推免资格</w:t>
      </w:r>
      <w:proofErr w:type="gramEnd"/>
      <w:r>
        <w:rPr>
          <w:rFonts w:asciiTheme="minorEastAsia" w:eastAsiaTheme="minorEastAsia" w:hAnsiTheme="minorEastAsia" w:hint="eastAsia"/>
          <w:sz w:val="24"/>
        </w:rPr>
        <w:t>的</w:t>
      </w:r>
      <w:r w:rsidR="0092585C">
        <w:rPr>
          <w:rFonts w:asciiTheme="minorEastAsia" w:eastAsiaTheme="minorEastAsia" w:hAnsiTheme="minorEastAsia" w:hint="eastAsia"/>
          <w:sz w:val="24"/>
        </w:rPr>
        <w:t>2020</w:t>
      </w:r>
      <w:r>
        <w:rPr>
          <w:rFonts w:asciiTheme="minorEastAsia" w:eastAsiaTheme="minorEastAsia" w:hAnsiTheme="minorEastAsia" w:hint="eastAsia"/>
          <w:sz w:val="24"/>
        </w:rPr>
        <w:t>届优秀本科毕业生（含校内推免生）</w:t>
      </w:r>
      <w:r w:rsidR="00D123D5">
        <w:rPr>
          <w:rFonts w:asciiTheme="minorEastAsia" w:eastAsiaTheme="minorEastAsia" w:hAnsiTheme="minorEastAsia" w:hint="eastAsia"/>
          <w:sz w:val="24"/>
        </w:rPr>
        <w:t>均可申请我院的推荐免试攻读硕士学位研究生。</w:t>
      </w:r>
    </w:p>
    <w:p w14:paraId="5A2DBB0B" w14:textId="098BBBA2" w:rsidR="00D123D5" w:rsidRDefault="00D123D5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三、复试人员</w:t>
      </w:r>
    </w:p>
    <w:p w14:paraId="0DF10A50" w14:textId="537DFF62" w:rsidR="004A7138" w:rsidRDefault="004A7138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color w:val="2F2F2F"/>
          <w:kern w:val="0"/>
          <w:sz w:val="24"/>
        </w:rPr>
      </w:pPr>
      <w:r w:rsidRPr="00140155">
        <w:rPr>
          <w:rFonts w:asciiTheme="minorEastAsia" w:eastAsiaTheme="minorEastAsia" w:hAnsiTheme="minorEastAsia" w:hint="eastAsia"/>
          <w:sz w:val="24"/>
        </w:rPr>
        <w:t>报考金融学</w:t>
      </w:r>
      <w:r w:rsidR="00BE5AFF" w:rsidRPr="00140155">
        <w:rPr>
          <w:rFonts w:asciiTheme="minorEastAsia" w:eastAsiaTheme="minorEastAsia" w:hAnsiTheme="minorEastAsia" w:hint="eastAsia"/>
          <w:sz w:val="24"/>
        </w:rPr>
        <w:t>硕士</w:t>
      </w:r>
      <w:r w:rsidR="00D123D5">
        <w:rPr>
          <w:rFonts w:asciiTheme="minorEastAsia" w:eastAsiaTheme="minorEastAsia" w:hAnsiTheme="minorEastAsia" w:hint="eastAsia"/>
          <w:sz w:val="24"/>
        </w:rPr>
        <w:t>、</w:t>
      </w:r>
      <w:r w:rsidR="00BE5AFF" w:rsidRPr="00140155">
        <w:rPr>
          <w:rFonts w:asciiTheme="minorEastAsia" w:eastAsiaTheme="minorEastAsia" w:hAnsiTheme="minorEastAsia" w:hint="eastAsia"/>
          <w:sz w:val="24"/>
        </w:rPr>
        <w:t>金融</w:t>
      </w:r>
      <w:r w:rsidRPr="00140155">
        <w:rPr>
          <w:rFonts w:asciiTheme="minorEastAsia" w:eastAsiaTheme="minorEastAsia" w:hAnsiTheme="minorEastAsia" w:hint="eastAsia"/>
          <w:sz w:val="24"/>
        </w:rPr>
        <w:t>硕士</w:t>
      </w:r>
      <w:r w:rsidR="00D351D8">
        <w:rPr>
          <w:rFonts w:asciiTheme="minorEastAsia" w:eastAsiaTheme="minorEastAsia" w:hAnsiTheme="minorEastAsia" w:hint="eastAsia"/>
          <w:sz w:val="24"/>
        </w:rPr>
        <w:t>、</w:t>
      </w:r>
      <w:r w:rsidR="00BE5AFF" w:rsidRPr="00140155">
        <w:rPr>
          <w:rFonts w:asciiTheme="minorEastAsia" w:eastAsiaTheme="minorEastAsia" w:hAnsiTheme="minorEastAsia" w:hint="eastAsia"/>
          <w:sz w:val="24"/>
        </w:rPr>
        <w:t>保险</w:t>
      </w:r>
      <w:r w:rsidR="00C308A3" w:rsidRPr="00140155">
        <w:rPr>
          <w:rFonts w:asciiTheme="minorEastAsia" w:eastAsiaTheme="minorEastAsia" w:hAnsiTheme="minorEastAsia" w:hint="eastAsia"/>
          <w:sz w:val="24"/>
        </w:rPr>
        <w:t>硕士</w:t>
      </w:r>
      <w:r w:rsidR="00D123D5">
        <w:rPr>
          <w:rFonts w:asciiTheme="minorEastAsia" w:eastAsiaTheme="minorEastAsia" w:hAnsiTheme="minorEastAsia" w:hint="eastAsia"/>
          <w:sz w:val="24"/>
        </w:rPr>
        <w:t>且通过我院简历筛选的优秀本科毕业生，</w:t>
      </w:r>
      <w:r w:rsidR="00A8419F" w:rsidRPr="00140155">
        <w:rPr>
          <w:rFonts w:asciiTheme="minorEastAsia" w:eastAsiaTheme="minorEastAsia" w:hAnsiTheme="minorEastAsia"/>
          <w:sz w:val="24"/>
        </w:rPr>
        <w:t>具体复试名单以</w:t>
      </w:r>
      <w:r w:rsidR="00D123D5">
        <w:rPr>
          <w:rFonts w:asciiTheme="minorEastAsia" w:eastAsiaTheme="minorEastAsia" w:hAnsiTheme="minorEastAsia" w:hint="eastAsia"/>
          <w:sz w:val="24"/>
        </w:rPr>
        <w:t>学院</w:t>
      </w:r>
      <w:r w:rsidR="00A8419F" w:rsidRPr="00140155">
        <w:rPr>
          <w:rFonts w:asciiTheme="minorEastAsia" w:eastAsiaTheme="minorEastAsia" w:hAnsiTheme="minorEastAsia"/>
          <w:sz w:val="24"/>
        </w:rPr>
        <w:t>通知为准</w:t>
      </w:r>
      <w:r w:rsidR="00111F6A" w:rsidRPr="00140155">
        <w:rPr>
          <w:rFonts w:asciiTheme="minorEastAsia" w:eastAsiaTheme="minorEastAsia" w:hAnsiTheme="minorEastAsia" w:hint="eastAsia"/>
          <w:sz w:val="24"/>
        </w:rPr>
        <w:t>。</w:t>
      </w:r>
      <w:r w:rsidR="00750D74">
        <w:rPr>
          <w:rFonts w:asciiTheme="minorEastAsia" w:eastAsiaTheme="minorEastAsia" w:hAnsiTheme="minorEastAsia" w:cs="Helvetica Neue"/>
          <w:color w:val="2F2F2F"/>
          <w:kern w:val="0"/>
          <w:sz w:val="24"/>
        </w:rPr>
        <w:t>考生须在规定时间</w:t>
      </w:r>
      <w:r w:rsidR="009C6E9F">
        <w:rPr>
          <w:rFonts w:asciiTheme="minorEastAsia" w:eastAsiaTheme="minorEastAsia" w:hAnsiTheme="minorEastAsia" w:cs="Helvetica Neue"/>
          <w:color w:val="2F2F2F"/>
          <w:kern w:val="0"/>
          <w:sz w:val="24"/>
        </w:rPr>
        <w:t>按要求参加复试各环节</w:t>
      </w:r>
      <w:r w:rsid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。</w:t>
      </w:r>
      <w:r w:rsidR="009C6E9F" w:rsidRP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参加我校201</w:t>
      </w:r>
      <w:r w:rsidR="0092585C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9</w:t>
      </w:r>
      <w:r w:rsidR="009C6E9F" w:rsidRP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年优秀大学生夏令营并被评选为本专业优秀营员的同学，</w:t>
      </w:r>
      <w:r w:rsid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无需参加复试。</w:t>
      </w:r>
    </w:p>
    <w:p w14:paraId="180D8345" w14:textId="04C00A44" w:rsidR="001052B5" w:rsidRDefault="001052B5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color w:val="2F2F2F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四、复试时间安排</w:t>
      </w:r>
    </w:p>
    <w:p w14:paraId="23055F9C" w14:textId="0D33A7E6" w:rsidR="0092585C" w:rsidRDefault="007F6CB9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kern w:val="0"/>
          <w:sz w:val="24"/>
        </w:rPr>
        <w:t>缴纳复试</w:t>
      </w:r>
      <w:r w:rsidR="0092585C">
        <w:rPr>
          <w:rFonts w:asciiTheme="minorEastAsia" w:eastAsiaTheme="minorEastAsia" w:hAnsiTheme="minorEastAsia" w:cs="Helvetica Neue" w:hint="eastAsia"/>
          <w:kern w:val="0"/>
          <w:sz w:val="24"/>
        </w:rPr>
        <w:t>费、资审：2019年9月</w:t>
      </w:r>
      <w:r w:rsidR="00B00D51">
        <w:rPr>
          <w:rFonts w:asciiTheme="minorEastAsia" w:eastAsiaTheme="minorEastAsia" w:hAnsiTheme="minorEastAsia" w:cs="Helvetica Neue" w:hint="eastAsia"/>
          <w:kern w:val="0"/>
          <w:sz w:val="24"/>
        </w:rPr>
        <w:t>19</w:t>
      </w:r>
      <w:r w:rsidR="0092585C">
        <w:rPr>
          <w:rFonts w:asciiTheme="minorEastAsia" w:eastAsiaTheme="minorEastAsia" w:hAnsiTheme="minorEastAsia" w:cs="Helvetica Neue" w:hint="eastAsia"/>
          <w:kern w:val="0"/>
          <w:sz w:val="24"/>
        </w:rPr>
        <w:t>日</w:t>
      </w:r>
      <w:r w:rsidR="00B00D51">
        <w:rPr>
          <w:rFonts w:asciiTheme="minorEastAsia" w:eastAsiaTheme="minorEastAsia" w:hAnsiTheme="minorEastAsia" w:cs="Helvetica Neue" w:hint="eastAsia"/>
          <w:kern w:val="0"/>
          <w:sz w:val="24"/>
        </w:rPr>
        <w:t>下午2：00-4：00</w:t>
      </w:r>
    </w:p>
    <w:p w14:paraId="61B00C83" w14:textId="5F50A447" w:rsidR="0092585C" w:rsidRDefault="0092585C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kern w:val="0"/>
          <w:sz w:val="24"/>
        </w:rPr>
      </w:pPr>
      <w:r w:rsidRPr="00A821E5">
        <w:rPr>
          <w:rFonts w:asciiTheme="minorEastAsia" w:eastAsiaTheme="minorEastAsia" w:hAnsiTheme="minorEastAsia" w:cs="Helvetica Neue" w:hint="eastAsia"/>
          <w:kern w:val="0"/>
          <w:sz w:val="24"/>
        </w:rPr>
        <w:t>地点：</w:t>
      </w:r>
      <w:r w:rsidR="00B00D51">
        <w:rPr>
          <w:rFonts w:asciiTheme="minorEastAsia" w:eastAsiaTheme="minorEastAsia" w:hAnsiTheme="minorEastAsia" w:cs="Helvetica Neue" w:hint="eastAsia"/>
          <w:kern w:val="0"/>
          <w:sz w:val="24"/>
        </w:rPr>
        <w:t>向东楼419会议室</w:t>
      </w:r>
    </w:p>
    <w:p w14:paraId="56569204" w14:textId="57997882" w:rsidR="001052B5" w:rsidRPr="0065502A" w:rsidRDefault="001052B5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kern w:val="0"/>
          <w:sz w:val="24"/>
        </w:rPr>
      </w:pP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笔试：</w:t>
      </w:r>
      <w:r w:rsidR="00EB6481">
        <w:rPr>
          <w:rFonts w:asciiTheme="minorEastAsia" w:eastAsiaTheme="minorEastAsia" w:hAnsiTheme="minorEastAsia" w:cs="Helvetica Neue" w:hint="eastAsia"/>
          <w:kern w:val="0"/>
          <w:sz w:val="24"/>
        </w:rPr>
        <w:t>2019年9月20日上午9:00-11:00</w:t>
      </w:r>
    </w:p>
    <w:p w14:paraId="4F75B9F0" w14:textId="27CEEF63" w:rsidR="001052B5" w:rsidRDefault="001052B5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kern w:val="0"/>
          <w:sz w:val="24"/>
        </w:rPr>
      </w:pP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笔试地</w:t>
      </w:r>
      <w:r w:rsidRPr="00892620">
        <w:rPr>
          <w:rFonts w:asciiTheme="minorEastAsia" w:eastAsiaTheme="minorEastAsia" w:hAnsiTheme="minorEastAsia" w:cs="Helvetica Neue" w:hint="eastAsia"/>
          <w:kern w:val="0"/>
          <w:sz w:val="24"/>
        </w:rPr>
        <w:t>点：</w:t>
      </w:r>
      <w:r w:rsidR="0050599B" w:rsidRPr="00892620">
        <w:rPr>
          <w:rFonts w:asciiTheme="minorEastAsia" w:eastAsiaTheme="minorEastAsia" w:hAnsiTheme="minorEastAsia" w:cs="Helvetica Neue" w:hint="eastAsia"/>
          <w:kern w:val="0"/>
          <w:sz w:val="24"/>
        </w:rPr>
        <w:t>慎思楼</w:t>
      </w:r>
      <w:r w:rsidR="00EB6481">
        <w:rPr>
          <w:rFonts w:asciiTheme="minorEastAsia" w:eastAsiaTheme="minorEastAsia" w:hAnsiTheme="minorEastAsia" w:cs="Helvetica Neue" w:hint="eastAsia"/>
          <w:kern w:val="0"/>
          <w:sz w:val="24"/>
        </w:rPr>
        <w:t>40</w:t>
      </w:r>
      <w:r w:rsidR="0050599B" w:rsidRPr="00892620">
        <w:rPr>
          <w:rFonts w:asciiTheme="minorEastAsia" w:eastAsiaTheme="minorEastAsia" w:hAnsiTheme="minorEastAsia" w:cs="Helvetica Neue" w:hint="eastAsia"/>
          <w:kern w:val="0"/>
          <w:sz w:val="24"/>
        </w:rPr>
        <w:t>1教室</w:t>
      </w:r>
    </w:p>
    <w:p w14:paraId="64FFBE44" w14:textId="00522957" w:rsidR="001052B5" w:rsidRPr="0065502A" w:rsidRDefault="001052B5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kern w:val="0"/>
          <w:sz w:val="24"/>
        </w:rPr>
      </w:pP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面试：20</w:t>
      </w:r>
      <w:r w:rsidR="000F6F5F">
        <w:rPr>
          <w:rFonts w:asciiTheme="minorEastAsia" w:eastAsiaTheme="minorEastAsia" w:hAnsiTheme="minorEastAsia" w:cs="Helvetica Neue" w:hint="eastAsia"/>
          <w:kern w:val="0"/>
          <w:sz w:val="24"/>
        </w:rPr>
        <w:t>1</w:t>
      </w:r>
      <w:r w:rsidR="0092585C">
        <w:rPr>
          <w:rFonts w:asciiTheme="minorEastAsia" w:eastAsiaTheme="minorEastAsia" w:hAnsiTheme="minorEastAsia" w:cs="Helvetica Neue" w:hint="eastAsia"/>
          <w:kern w:val="0"/>
          <w:sz w:val="24"/>
        </w:rPr>
        <w:t>9</w:t>
      </w: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年9月</w:t>
      </w:r>
      <w:r w:rsidR="00EB6481">
        <w:rPr>
          <w:rFonts w:asciiTheme="minorEastAsia" w:eastAsiaTheme="minorEastAsia" w:hAnsiTheme="minorEastAsia" w:cs="Helvetica Neue" w:hint="eastAsia"/>
          <w:kern w:val="0"/>
          <w:sz w:val="24"/>
        </w:rPr>
        <w:t>20</w:t>
      </w: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日</w:t>
      </w:r>
      <w:r w:rsidR="008273DD">
        <w:rPr>
          <w:rFonts w:asciiTheme="minorEastAsia" w:eastAsiaTheme="minorEastAsia" w:hAnsiTheme="minorEastAsia" w:cs="Helvetica Neue" w:hint="eastAsia"/>
          <w:kern w:val="0"/>
          <w:sz w:val="24"/>
        </w:rPr>
        <w:t>下午1:30</w:t>
      </w: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开始</w:t>
      </w:r>
    </w:p>
    <w:p w14:paraId="08932A55" w14:textId="2DF1C38F" w:rsidR="001052B5" w:rsidRPr="0065502A" w:rsidRDefault="001052B5" w:rsidP="001052B5">
      <w:pPr>
        <w:spacing w:line="360" w:lineRule="auto"/>
        <w:ind w:firstLineChars="200" w:firstLine="480"/>
        <w:rPr>
          <w:rFonts w:asciiTheme="minorEastAsia" w:eastAsiaTheme="minorEastAsia" w:hAnsiTheme="minorEastAsia" w:cs="Helvetica Neue"/>
          <w:kern w:val="0"/>
          <w:sz w:val="24"/>
        </w:rPr>
      </w:pP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面试</w:t>
      </w:r>
      <w:r w:rsidR="0065502A"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候场地点</w:t>
      </w:r>
      <w:r w:rsidRPr="0065502A">
        <w:rPr>
          <w:rFonts w:asciiTheme="minorEastAsia" w:eastAsiaTheme="minorEastAsia" w:hAnsiTheme="minorEastAsia" w:cs="Helvetica Neue" w:hint="eastAsia"/>
          <w:kern w:val="0"/>
          <w:sz w:val="24"/>
        </w:rPr>
        <w:t>：</w:t>
      </w:r>
      <w:r w:rsidR="004F58DE">
        <w:rPr>
          <w:rFonts w:asciiTheme="minorEastAsia" w:eastAsiaTheme="minorEastAsia" w:hAnsiTheme="minorEastAsia" w:cs="Helvetica Neue" w:hint="eastAsia"/>
          <w:kern w:val="0"/>
          <w:sz w:val="24"/>
        </w:rPr>
        <w:t>向东楼402教室</w:t>
      </w:r>
    </w:p>
    <w:p w14:paraId="580BC3C8" w14:textId="4F6CAB11" w:rsidR="0065502A" w:rsidRPr="0065502A" w:rsidRDefault="0065502A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273DD">
        <w:rPr>
          <w:rFonts w:asciiTheme="minorEastAsia" w:eastAsiaTheme="minorEastAsia" w:hAnsiTheme="minorEastAsia" w:cs="Helvetica Neue" w:hint="eastAsia"/>
          <w:kern w:val="0"/>
          <w:sz w:val="24"/>
        </w:rPr>
        <w:t>面试地点：金融学（</w:t>
      </w:r>
      <w:r w:rsidR="008273DD" w:rsidRPr="008273DD">
        <w:rPr>
          <w:rFonts w:asciiTheme="minorEastAsia" w:eastAsiaTheme="minorEastAsia" w:hAnsiTheme="minorEastAsia" w:cs="Helvetica Neue" w:hint="eastAsia"/>
          <w:kern w:val="0"/>
          <w:sz w:val="24"/>
        </w:rPr>
        <w:t>向东楼</w:t>
      </w:r>
      <w:r w:rsidR="00B07D98">
        <w:rPr>
          <w:rFonts w:asciiTheme="minorEastAsia" w:eastAsiaTheme="minorEastAsia" w:hAnsiTheme="minorEastAsia" w:cs="Helvetica Neue" w:hint="eastAsia"/>
          <w:kern w:val="0"/>
          <w:sz w:val="24"/>
        </w:rPr>
        <w:t>404教室</w:t>
      </w:r>
      <w:r w:rsidR="008273DD" w:rsidRPr="008273DD">
        <w:rPr>
          <w:rFonts w:asciiTheme="minorEastAsia" w:eastAsiaTheme="minorEastAsia" w:hAnsiTheme="minorEastAsia" w:cs="Helvetica Neue" w:hint="eastAsia"/>
          <w:kern w:val="0"/>
          <w:sz w:val="24"/>
        </w:rPr>
        <w:t>）、金融（向东楼</w:t>
      </w:r>
      <w:r w:rsidR="00B07D98">
        <w:rPr>
          <w:rFonts w:asciiTheme="minorEastAsia" w:eastAsiaTheme="minorEastAsia" w:hAnsiTheme="minorEastAsia" w:cs="Helvetica Neue" w:hint="eastAsia"/>
          <w:kern w:val="0"/>
          <w:sz w:val="24"/>
        </w:rPr>
        <w:t>406教室</w:t>
      </w:r>
      <w:r w:rsidR="008273DD" w:rsidRPr="008273DD">
        <w:rPr>
          <w:rFonts w:asciiTheme="minorEastAsia" w:eastAsiaTheme="minorEastAsia" w:hAnsiTheme="minorEastAsia" w:cs="Helvetica Neue" w:hint="eastAsia"/>
          <w:kern w:val="0"/>
          <w:sz w:val="24"/>
        </w:rPr>
        <w:t>）、保险（</w:t>
      </w:r>
      <w:r w:rsidR="00B07D98" w:rsidRPr="008273DD">
        <w:rPr>
          <w:rFonts w:asciiTheme="minorEastAsia" w:eastAsiaTheme="minorEastAsia" w:hAnsiTheme="minorEastAsia" w:cs="Helvetica Neue" w:hint="eastAsia"/>
          <w:kern w:val="0"/>
          <w:sz w:val="24"/>
        </w:rPr>
        <w:t>向东楼</w:t>
      </w:r>
      <w:r w:rsidR="00B07D98">
        <w:rPr>
          <w:rFonts w:asciiTheme="minorEastAsia" w:eastAsiaTheme="minorEastAsia" w:hAnsiTheme="minorEastAsia" w:cs="Helvetica Neue" w:hint="eastAsia"/>
          <w:kern w:val="0"/>
          <w:sz w:val="24"/>
        </w:rPr>
        <w:t>406教室</w:t>
      </w:r>
      <w:r w:rsidRPr="008273DD">
        <w:rPr>
          <w:rFonts w:asciiTheme="minorEastAsia" w:eastAsiaTheme="minorEastAsia" w:hAnsiTheme="minorEastAsia" w:cs="Helvetica Neue" w:hint="eastAsia"/>
          <w:kern w:val="0"/>
          <w:sz w:val="24"/>
        </w:rPr>
        <w:t>）</w:t>
      </w:r>
    </w:p>
    <w:p w14:paraId="27214D09" w14:textId="77777777" w:rsidR="001052B5" w:rsidRDefault="001052B5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五</w:t>
      </w:r>
      <w:r w:rsidR="00025F03" w:rsidRPr="00140155"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  <w:t>、</w:t>
      </w:r>
      <w:r w:rsidR="00D123D5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复试内容</w:t>
      </w:r>
    </w:p>
    <w:p w14:paraId="6343D2DF" w14:textId="43951F12" w:rsidR="00D123D5" w:rsidRPr="001052B5" w:rsidRDefault="00D123D5" w:rsidP="001052B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复试考核分两个部分进行，即：专业笔试及综合面试。</w:t>
      </w:r>
    </w:p>
    <w:p w14:paraId="5A826462" w14:textId="170DD09D" w:rsidR="00D123D5" w:rsidRDefault="00D123D5" w:rsidP="001052B5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480"/>
        <w:jc w:val="left"/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</w:pPr>
      <w:r w:rsidRPr="00D123D5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lastRenderedPageBreak/>
        <w:t>专业笔试</w:t>
      </w:r>
    </w:p>
    <w:p w14:paraId="1CE33D17" w14:textId="5433B1DB" w:rsidR="00D123D5" w:rsidRPr="00D123D5" w:rsidRDefault="00D123D5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主要测试考生掌握本专业基本理论、基础知识等情况，笔试采用闭卷考试形式，</w:t>
      </w:r>
      <w:r w:rsidR="007F6CB9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考试</w:t>
      </w:r>
      <w:r w:rsidR="000F6F5F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科目参考</w:t>
      </w:r>
      <w:r w:rsidR="007F6CB9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研究生入学考试复试</w:t>
      </w:r>
      <w:r w:rsidR="000F6F5F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大纲，</w:t>
      </w:r>
      <w:r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时间为2小时。</w:t>
      </w:r>
    </w:p>
    <w:p w14:paraId="6E38E09D" w14:textId="32485B4C" w:rsidR="00D123D5" w:rsidRDefault="00D123D5" w:rsidP="001052B5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480"/>
        <w:jc w:val="left"/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综合面试</w:t>
      </w:r>
    </w:p>
    <w:p w14:paraId="088CE1E3" w14:textId="77777777" w:rsidR="001052B5" w:rsidRDefault="00D123D5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重在考查考生综合运用所学知识的能力、科研创新能力以及对本学科前沿领域及最新研究动态的掌握情况等。</w:t>
      </w:r>
    </w:p>
    <w:p w14:paraId="32282D24" w14:textId="77777777" w:rsidR="001052B5" w:rsidRDefault="001052B5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六</w:t>
      </w:r>
      <w:r w:rsidR="00D123D5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、</w:t>
      </w:r>
      <w:r w:rsidR="00AF3CEB">
        <w:rPr>
          <w:rFonts w:asciiTheme="minorEastAsia" w:eastAsiaTheme="minorEastAsia" w:hAnsiTheme="minorEastAsia" w:cs="Helvetica Neue" w:hint="eastAsia"/>
          <w:bCs/>
          <w:color w:val="0E0D0D"/>
          <w:kern w:val="0"/>
          <w:sz w:val="24"/>
        </w:rPr>
        <w:t>总</w:t>
      </w:r>
      <w:r w:rsidR="00D7711F" w:rsidRPr="00140155"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  <w:t>成绩计算办法</w:t>
      </w:r>
    </w:p>
    <w:p w14:paraId="7A1D6981" w14:textId="4A588137" w:rsidR="001052B5" w:rsidRPr="001052B5" w:rsidRDefault="00AF3CEB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</w:pPr>
      <w:r w:rsidRPr="001052B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总</w:t>
      </w:r>
      <w:r w:rsidR="00D7711F" w:rsidRPr="001052B5">
        <w:rPr>
          <w:rFonts w:asciiTheme="minorEastAsia" w:eastAsiaTheme="minorEastAsia" w:hAnsiTheme="minorEastAsia" w:cs="Helvetica Neue"/>
          <w:color w:val="2F2F2F"/>
          <w:kern w:val="0"/>
          <w:sz w:val="24"/>
        </w:rPr>
        <w:t>成绩=</w:t>
      </w:r>
      <w:r w:rsidR="00750D74" w:rsidRPr="001052B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专业笔试成绩</w:t>
      </w:r>
      <w:r w:rsidR="00750D74" w:rsidRPr="001052B5">
        <w:rPr>
          <w:rFonts w:asciiTheme="minorEastAsia" w:eastAsiaTheme="minorEastAsia" w:hAnsiTheme="minorEastAsia" w:cs="Helvetica Neue"/>
          <w:color w:val="2F2F2F"/>
          <w:kern w:val="0"/>
          <w:sz w:val="24"/>
        </w:rPr>
        <w:t>×50%</w:t>
      </w:r>
      <w:r w:rsidR="00750D74" w:rsidRPr="001052B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+综合面试</w:t>
      </w:r>
      <w:r w:rsidR="00750D74" w:rsidRPr="001052B5">
        <w:rPr>
          <w:rFonts w:asciiTheme="minorEastAsia" w:eastAsiaTheme="minorEastAsia" w:hAnsiTheme="minorEastAsia" w:cs="Helvetica Neue"/>
          <w:color w:val="2F2F2F"/>
          <w:kern w:val="0"/>
          <w:sz w:val="24"/>
        </w:rPr>
        <w:t>×50%</w:t>
      </w:r>
      <w:r w:rsidR="00750D74" w:rsidRPr="001052B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，复试成绩按专业从高到低顺延录取，低于60分者不予录取。</w:t>
      </w:r>
    </w:p>
    <w:p w14:paraId="2B52E859" w14:textId="77777777" w:rsidR="001052B5" w:rsidRDefault="001052B5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color w:val="2F2F2F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七</w:t>
      </w:r>
      <w:r w:rsid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、考生须知</w:t>
      </w:r>
    </w:p>
    <w:p w14:paraId="611632A0" w14:textId="07FD3FBD" w:rsidR="001052B5" w:rsidRDefault="009C6E9F" w:rsidP="000F6F5F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color w:val="2F2F2F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1.</w:t>
      </w:r>
      <w:r w:rsidRP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考生复试</w:t>
      </w:r>
      <w:r w:rsidR="000F6F5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（</w:t>
      </w:r>
      <w:proofErr w:type="gramStart"/>
      <w:r w:rsidR="000F6F5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含资审</w:t>
      </w:r>
      <w:proofErr w:type="gramEnd"/>
      <w:r w:rsidR="000F6F5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）</w:t>
      </w:r>
      <w:r w:rsidRP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需携带：本人有效身份证、学生证、历年在校学习成绩单原件</w:t>
      </w:r>
      <w:r w:rsidR="001052B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、</w:t>
      </w:r>
      <w:r w:rsidRP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政审表、</w:t>
      </w:r>
      <w:proofErr w:type="gramStart"/>
      <w:r w:rsidRP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推免资格</w:t>
      </w:r>
      <w:proofErr w:type="gramEnd"/>
      <w:r w:rsidRPr="009C6E9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证明、其他有关材料复印件（如英语水平证明材料、获奖证书、本人代表性学术论文、出版物或原创性工作成果等），其他可携带材料包括但不限于个人简历、证书成果复印件等。所有材料原件请于面试结束时自行带走，复印件不予退回。</w:t>
      </w:r>
    </w:p>
    <w:p w14:paraId="28DB5DDE" w14:textId="3B8CAD6B" w:rsidR="001052B5" w:rsidRDefault="001052B5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color w:val="2F2F2F"/>
          <w:kern w:val="0"/>
          <w:sz w:val="24"/>
        </w:rPr>
      </w:pPr>
      <w:r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2.</w:t>
      </w:r>
      <w:r w:rsidRPr="001052B5">
        <w:rPr>
          <w:rFonts w:hint="eastAsia"/>
        </w:rPr>
        <w:t xml:space="preserve"> </w:t>
      </w:r>
      <w:r w:rsidRPr="001052B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所有参加复试的</w:t>
      </w:r>
      <w:bookmarkStart w:id="0" w:name="_GoBack"/>
      <w:bookmarkEnd w:id="0"/>
      <w:r w:rsidRPr="001052B5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推免生，每人交纳复试费100</w:t>
      </w:r>
      <w:r w:rsidR="0065502A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元</w:t>
      </w:r>
      <w:r w:rsidR="000F6F5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，</w:t>
      </w:r>
      <w:proofErr w:type="gramStart"/>
      <w:r w:rsidR="000F6F5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资审时</w:t>
      </w:r>
      <w:proofErr w:type="gramEnd"/>
      <w:r w:rsidR="000F6F5F"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收取</w:t>
      </w:r>
      <w:r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。</w:t>
      </w:r>
    </w:p>
    <w:p w14:paraId="59D66D32" w14:textId="77777777" w:rsidR="001052B5" w:rsidRDefault="001052B5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Helvetica Neue" w:hint="eastAsia"/>
          <w:color w:val="2F2F2F"/>
          <w:kern w:val="0"/>
          <w:sz w:val="24"/>
        </w:rPr>
        <w:t>八</w:t>
      </w:r>
      <w:r w:rsidR="00A92F38" w:rsidRPr="00140155">
        <w:rPr>
          <w:rFonts w:asciiTheme="minorEastAsia" w:eastAsiaTheme="minorEastAsia" w:hAnsiTheme="minorEastAsia" w:hint="eastAsia"/>
          <w:sz w:val="24"/>
        </w:rPr>
        <w:t>、</w:t>
      </w:r>
      <w:r w:rsidR="00D3661C" w:rsidRPr="00140155">
        <w:rPr>
          <w:rFonts w:asciiTheme="minorEastAsia" w:eastAsiaTheme="minorEastAsia" w:hAnsiTheme="minorEastAsia" w:hint="eastAsia"/>
          <w:sz w:val="24"/>
        </w:rPr>
        <w:t>联系方式</w:t>
      </w:r>
    </w:p>
    <w:p w14:paraId="1594E9FC" w14:textId="17F3DD7F" w:rsidR="001052B5" w:rsidRDefault="00385F10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  <w:r w:rsidRPr="00140155">
        <w:rPr>
          <w:rFonts w:asciiTheme="minorEastAsia" w:eastAsiaTheme="minorEastAsia" w:hAnsiTheme="minorEastAsia" w:hint="eastAsia"/>
          <w:sz w:val="24"/>
        </w:rPr>
        <w:t>联系</w:t>
      </w:r>
      <w:r w:rsidRPr="00140155">
        <w:rPr>
          <w:rFonts w:asciiTheme="minorEastAsia" w:eastAsiaTheme="minorEastAsia" w:hAnsiTheme="minorEastAsia"/>
          <w:sz w:val="24"/>
        </w:rPr>
        <w:t>人：</w:t>
      </w:r>
      <w:r w:rsidR="000F6F5F">
        <w:rPr>
          <w:rFonts w:asciiTheme="minorEastAsia" w:eastAsiaTheme="minorEastAsia" w:hAnsiTheme="minorEastAsia" w:hint="eastAsia"/>
          <w:sz w:val="24"/>
        </w:rPr>
        <w:t>高杰英</w:t>
      </w:r>
      <w:r w:rsidR="00544085">
        <w:rPr>
          <w:rFonts w:asciiTheme="minorEastAsia" w:eastAsiaTheme="minorEastAsia" w:hAnsiTheme="minorEastAsia" w:hint="eastAsia"/>
          <w:sz w:val="24"/>
        </w:rPr>
        <w:t>、</w:t>
      </w:r>
      <w:r w:rsidRPr="00140155">
        <w:rPr>
          <w:rFonts w:asciiTheme="minorEastAsia" w:eastAsiaTheme="minorEastAsia" w:hAnsiTheme="minorEastAsia" w:hint="eastAsia"/>
          <w:sz w:val="24"/>
        </w:rPr>
        <w:t>王</w:t>
      </w:r>
      <w:r w:rsidRPr="00140155">
        <w:rPr>
          <w:rFonts w:asciiTheme="minorEastAsia" w:eastAsiaTheme="minorEastAsia" w:hAnsiTheme="minorEastAsia"/>
          <w:sz w:val="24"/>
        </w:rPr>
        <w:t xml:space="preserve">雅洁  </w:t>
      </w:r>
      <w:r w:rsidRPr="00140155">
        <w:rPr>
          <w:rFonts w:asciiTheme="minorEastAsia" w:eastAsiaTheme="minorEastAsia" w:hAnsiTheme="minorEastAsia" w:hint="eastAsia"/>
          <w:sz w:val="24"/>
        </w:rPr>
        <w:t>电话</w:t>
      </w:r>
      <w:r w:rsidRPr="00140155">
        <w:rPr>
          <w:rFonts w:asciiTheme="minorEastAsia" w:eastAsiaTheme="minorEastAsia" w:hAnsiTheme="minorEastAsia"/>
          <w:sz w:val="24"/>
        </w:rPr>
        <w:t>：83952273</w:t>
      </w:r>
      <w:r w:rsidR="00E11C8B" w:rsidRPr="00140155">
        <w:rPr>
          <w:rFonts w:asciiTheme="minorEastAsia" w:eastAsiaTheme="minorEastAsia" w:hAnsiTheme="minorEastAsia"/>
          <w:sz w:val="24"/>
        </w:rPr>
        <w:t>，</w:t>
      </w:r>
      <w:r w:rsidR="00E11C8B" w:rsidRPr="00140155">
        <w:rPr>
          <w:rFonts w:asciiTheme="minorEastAsia" w:eastAsiaTheme="minorEastAsia" w:hAnsiTheme="minorEastAsia" w:hint="eastAsia"/>
          <w:sz w:val="24"/>
        </w:rPr>
        <w:t>地址</w:t>
      </w:r>
      <w:r w:rsidR="00E11C8B" w:rsidRPr="00140155">
        <w:rPr>
          <w:rFonts w:asciiTheme="minorEastAsia" w:eastAsiaTheme="minorEastAsia" w:hAnsiTheme="minorEastAsia"/>
          <w:sz w:val="24"/>
        </w:rPr>
        <w:t>：</w:t>
      </w:r>
      <w:r w:rsidR="00D22D88">
        <w:rPr>
          <w:rFonts w:asciiTheme="minorEastAsia" w:eastAsiaTheme="minorEastAsia" w:hAnsiTheme="minorEastAsia" w:hint="eastAsia"/>
          <w:sz w:val="24"/>
        </w:rPr>
        <w:t>首都经济贸易大学向东</w:t>
      </w:r>
      <w:r w:rsidR="00E11C8B" w:rsidRPr="00140155">
        <w:rPr>
          <w:rFonts w:asciiTheme="minorEastAsia" w:eastAsiaTheme="minorEastAsia" w:hAnsiTheme="minorEastAsia"/>
          <w:sz w:val="24"/>
        </w:rPr>
        <w:t>楼</w:t>
      </w:r>
      <w:r w:rsidR="00D22D88">
        <w:rPr>
          <w:rFonts w:asciiTheme="minorEastAsia" w:eastAsiaTheme="minorEastAsia" w:hAnsiTheme="minorEastAsia" w:hint="eastAsia"/>
          <w:sz w:val="24"/>
        </w:rPr>
        <w:t>206</w:t>
      </w:r>
      <w:r w:rsidR="00E11C8B" w:rsidRPr="00140155">
        <w:rPr>
          <w:rFonts w:asciiTheme="minorEastAsia" w:eastAsiaTheme="minorEastAsia" w:hAnsiTheme="minorEastAsia"/>
          <w:sz w:val="24"/>
        </w:rPr>
        <w:t>办公室</w:t>
      </w:r>
    </w:p>
    <w:p w14:paraId="7B0AEDC8" w14:textId="41BCFA61" w:rsidR="00B471F2" w:rsidRPr="001052B5" w:rsidRDefault="0084625B" w:rsidP="001052B5">
      <w:pPr>
        <w:pStyle w:val="a6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eastAsiaTheme="minorEastAsia" w:hAnsiTheme="minorEastAsia" w:cs="Helvetica Neue"/>
          <w:bCs/>
          <w:color w:val="0E0D0D"/>
          <w:kern w:val="0"/>
          <w:sz w:val="24"/>
        </w:rPr>
      </w:pPr>
      <w:r w:rsidRPr="00140155">
        <w:rPr>
          <w:rFonts w:asciiTheme="minorEastAsia" w:eastAsiaTheme="minorEastAsia" w:hAnsiTheme="minorEastAsia" w:hint="eastAsia"/>
          <w:sz w:val="24"/>
        </w:rPr>
        <w:t>以上规定如有与学校规定相冲突的，或</w:t>
      </w:r>
      <w:r w:rsidR="003C71AF" w:rsidRPr="00140155">
        <w:rPr>
          <w:rFonts w:asciiTheme="minorEastAsia" w:eastAsiaTheme="minorEastAsia" w:hAnsiTheme="minorEastAsia" w:hint="eastAsia"/>
          <w:sz w:val="24"/>
        </w:rPr>
        <w:t>其他未</w:t>
      </w:r>
      <w:r w:rsidR="00AB3406" w:rsidRPr="00140155">
        <w:rPr>
          <w:rFonts w:asciiTheme="minorEastAsia" w:eastAsiaTheme="minorEastAsia" w:hAnsiTheme="minorEastAsia" w:hint="eastAsia"/>
          <w:sz w:val="24"/>
        </w:rPr>
        <w:t>尽</w:t>
      </w:r>
      <w:r w:rsidR="003C71AF" w:rsidRPr="00140155">
        <w:rPr>
          <w:rFonts w:asciiTheme="minorEastAsia" w:eastAsiaTheme="minorEastAsia" w:hAnsiTheme="minorEastAsia" w:hint="eastAsia"/>
          <w:sz w:val="24"/>
        </w:rPr>
        <w:t>事项，以《首都经济贸易大学</w:t>
      </w:r>
      <w:r w:rsidR="000F6F5F">
        <w:rPr>
          <w:rFonts w:asciiTheme="minorEastAsia" w:eastAsiaTheme="minorEastAsia" w:hAnsiTheme="minorEastAsia" w:hint="eastAsia"/>
          <w:sz w:val="24"/>
        </w:rPr>
        <w:t>2020</w:t>
      </w:r>
      <w:r w:rsidR="00544085" w:rsidRPr="00544085">
        <w:rPr>
          <w:rFonts w:asciiTheme="minorEastAsia" w:eastAsiaTheme="minorEastAsia" w:hAnsiTheme="minorEastAsia" w:hint="eastAsia"/>
          <w:sz w:val="24"/>
        </w:rPr>
        <w:t>年</w:t>
      </w:r>
      <w:r w:rsidR="00750D74">
        <w:rPr>
          <w:rFonts w:asciiTheme="minorEastAsia" w:eastAsiaTheme="minorEastAsia" w:hAnsiTheme="minorEastAsia" w:hint="eastAsia"/>
          <w:sz w:val="24"/>
        </w:rPr>
        <w:t>接收推荐免试攻读</w:t>
      </w:r>
      <w:r w:rsidR="00544085" w:rsidRPr="00544085">
        <w:rPr>
          <w:rFonts w:asciiTheme="minorEastAsia" w:eastAsiaTheme="minorEastAsia" w:hAnsiTheme="minorEastAsia" w:hint="eastAsia"/>
          <w:sz w:val="24"/>
        </w:rPr>
        <w:t>硕士</w:t>
      </w:r>
      <w:r w:rsidR="00750D74">
        <w:rPr>
          <w:rFonts w:asciiTheme="minorEastAsia" w:eastAsiaTheme="minorEastAsia" w:hAnsiTheme="minorEastAsia" w:hint="eastAsia"/>
          <w:sz w:val="24"/>
        </w:rPr>
        <w:t>学位</w:t>
      </w:r>
      <w:r w:rsidR="00544085" w:rsidRPr="00544085">
        <w:rPr>
          <w:rFonts w:asciiTheme="minorEastAsia" w:eastAsiaTheme="minorEastAsia" w:hAnsiTheme="minorEastAsia" w:hint="eastAsia"/>
          <w:sz w:val="24"/>
        </w:rPr>
        <w:t>研究生工作办法</w:t>
      </w:r>
      <w:r w:rsidR="003C71AF" w:rsidRPr="00140155">
        <w:rPr>
          <w:rFonts w:asciiTheme="minorEastAsia" w:eastAsiaTheme="minorEastAsia" w:hAnsiTheme="minorEastAsia" w:hint="eastAsia"/>
          <w:sz w:val="24"/>
        </w:rPr>
        <w:t>》为准。</w:t>
      </w:r>
    </w:p>
    <w:p w14:paraId="6D510B6A" w14:textId="77777777" w:rsidR="00B471F2" w:rsidRPr="00140155" w:rsidRDefault="00B471F2" w:rsidP="0014015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92FC1CA" w14:textId="75C17D5B" w:rsidR="00B471F2" w:rsidRPr="00140155" w:rsidRDefault="00544085" w:rsidP="00140155">
      <w:pPr>
        <w:spacing w:line="36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首都经济贸易</w:t>
      </w:r>
      <w:r w:rsidR="00B471F2" w:rsidRPr="00140155">
        <w:rPr>
          <w:rFonts w:asciiTheme="minorEastAsia" w:eastAsiaTheme="minorEastAsia" w:hAnsiTheme="minorEastAsia" w:hint="eastAsia"/>
          <w:sz w:val="24"/>
        </w:rPr>
        <w:t>大学金融</w:t>
      </w:r>
      <w:r w:rsidR="00D25067" w:rsidRPr="00140155">
        <w:rPr>
          <w:rFonts w:asciiTheme="minorEastAsia" w:eastAsiaTheme="minorEastAsia" w:hAnsiTheme="minorEastAsia" w:hint="eastAsia"/>
          <w:sz w:val="24"/>
        </w:rPr>
        <w:t>学院</w:t>
      </w:r>
    </w:p>
    <w:p w14:paraId="182A4BF6" w14:textId="577BA3F8" w:rsidR="00B471F2" w:rsidRPr="00140155" w:rsidRDefault="00D22D88" w:rsidP="00140155">
      <w:pPr>
        <w:spacing w:line="360" w:lineRule="auto"/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</w:t>
      </w:r>
      <w:r w:rsidR="00B471F2" w:rsidRPr="00140155">
        <w:rPr>
          <w:rFonts w:asciiTheme="minorEastAsia" w:eastAsiaTheme="minorEastAsia" w:hAnsiTheme="minorEastAsia" w:hint="eastAsia"/>
          <w:sz w:val="24"/>
        </w:rPr>
        <w:t>年</w:t>
      </w:r>
      <w:r w:rsidR="00750D74">
        <w:rPr>
          <w:rFonts w:asciiTheme="minorEastAsia" w:eastAsiaTheme="minorEastAsia" w:hAnsiTheme="minorEastAsia" w:hint="eastAsia"/>
          <w:sz w:val="24"/>
        </w:rPr>
        <w:t>9</w:t>
      </w:r>
      <w:r w:rsidR="00B471F2" w:rsidRPr="00140155">
        <w:rPr>
          <w:rFonts w:asciiTheme="minorEastAsia" w:eastAsiaTheme="minorEastAsia" w:hAnsiTheme="minorEastAsia" w:hint="eastAsia"/>
          <w:sz w:val="24"/>
        </w:rPr>
        <w:t>月</w:t>
      </w:r>
      <w:r w:rsidR="000F6F5F">
        <w:rPr>
          <w:rFonts w:asciiTheme="minorEastAsia" w:eastAsiaTheme="minorEastAsia" w:hAnsiTheme="minorEastAsia" w:hint="eastAsia"/>
          <w:sz w:val="24"/>
        </w:rPr>
        <w:t>10</w:t>
      </w:r>
      <w:r w:rsidR="00B471F2" w:rsidRPr="00140155">
        <w:rPr>
          <w:rFonts w:asciiTheme="minorEastAsia" w:eastAsiaTheme="minorEastAsia" w:hAnsiTheme="minorEastAsia" w:hint="eastAsia"/>
          <w:sz w:val="24"/>
        </w:rPr>
        <w:t>日</w:t>
      </w:r>
    </w:p>
    <w:sectPr w:rsidR="00B471F2" w:rsidRPr="00140155" w:rsidSect="00B2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E0B0A" w14:textId="77777777" w:rsidR="00F911C4" w:rsidRDefault="00F911C4" w:rsidP="00D90EC3">
      <w:r>
        <w:separator/>
      </w:r>
    </w:p>
  </w:endnote>
  <w:endnote w:type="continuationSeparator" w:id="0">
    <w:p w14:paraId="694561BE" w14:textId="77777777" w:rsidR="00F911C4" w:rsidRDefault="00F911C4" w:rsidP="00D9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0AADF" w14:textId="77777777" w:rsidR="00F911C4" w:rsidRDefault="00F911C4" w:rsidP="00D90EC3">
      <w:r>
        <w:separator/>
      </w:r>
    </w:p>
  </w:footnote>
  <w:footnote w:type="continuationSeparator" w:id="0">
    <w:p w14:paraId="7A068275" w14:textId="77777777" w:rsidR="00F911C4" w:rsidRDefault="00F911C4" w:rsidP="00D9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3EB"/>
    <w:multiLevelType w:val="hybridMultilevel"/>
    <w:tmpl w:val="BC742EC0"/>
    <w:lvl w:ilvl="0" w:tplc="F0E29AB4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070E3E"/>
    <w:multiLevelType w:val="hybridMultilevel"/>
    <w:tmpl w:val="9FE21268"/>
    <w:lvl w:ilvl="0" w:tplc="92F2CB52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33F5CD2"/>
    <w:multiLevelType w:val="hybridMultilevel"/>
    <w:tmpl w:val="470620FE"/>
    <w:lvl w:ilvl="0" w:tplc="EBA6F8D2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B8"/>
    <w:rsid w:val="00007429"/>
    <w:rsid w:val="00016F20"/>
    <w:rsid w:val="00017542"/>
    <w:rsid w:val="00020A43"/>
    <w:rsid w:val="00025F03"/>
    <w:rsid w:val="00053A17"/>
    <w:rsid w:val="0006529B"/>
    <w:rsid w:val="00093F81"/>
    <w:rsid w:val="000954E6"/>
    <w:rsid w:val="000E7A11"/>
    <w:rsid w:val="000F6F5F"/>
    <w:rsid w:val="00100D07"/>
    <w:rsid w:val="00100D6E"/>
    <w:rsid w:val="001022BB"/>
    <w:rsid w:val="001052B5"/>
    <w:rsid w:val="00111671"/>
    <w:rsid w:val="00111F6A"/>
    <w:rsid w:val="00114660"/>
    <w:rsid w:val="00130A3B"/>
    <w:rsid w:val="00140155"/>
    <w:rsid w:val="00166817"/>
    <w:rsid w:val="00172F9E"/>
    <w:rsid w:val="001746A6"/>
    <w:rsid w:val="00182CB7"/>
    <w:rsid w:val="0019124C"/>
    <w:rsid w:val="00194B92"/>
    <w:rsid w:val="001B4C7C"/>
    <w:rsid w:val="001C0E6B"/>
    <w:rsid w:val="001E155F"/>
    <w:rsid w:val="001E3EF4"/>
    <w:rsid w:val="001E5E2E"/>
    <w:rsid w:val="00211CF9"/>
    <w:rsid w:val="00274199"/>
    <w:rsid w:val="00296208"/>
    <w:rsid w:val="00296300"/>
    <w:rsid w:val="002A5D2B"/>
    <w:rsid w:val="002C1226"/>
    <w:rsid w:val="003124B3"/>
    <w:rsid w:val="00330E09"/>
    <w:rsid w:val="0034510D"/>
    <w:rsid w:val="0035084B"/>
    <w:rsid w:val="003803B6"/>
    <w:rsid w:val="00385F10"/>
    <w:rsid w:val="003A2BAF"/>
    <w:rsid w:val="003A6AA4"/>
    <w:rsid w:val="003B0172"/>
    <w:rsid w:val="003B5078"/>
    <w:rsid w:val="003C3230"/>
    <w:rsid w:val="003C71AF"/>
    <w:rsid w:val="00427BDE"/>
    <w:rsid w:val="0043559D"/>
    <w:rsid w:val="00437FE4"/>
    <w:rsid w:val="004438FA"/>
    <w:rsid w:val="00467DAE"/>
    <w:rsid w:val="00474C98"/>
    <w:rsid w:val="004942CB"/>
    <w:rsid w:val="004A7138"/>
    <w:rsid w:val="004B06F5"/>
    <w:rsid w:val="004B1263"/>
    <w:rsid w:val="004B682D"/>
    <w:rsid w:val="004B7C3D"/>
    <w:rsid w:val="004D01A2"/>
    <w:rsid w:val="004E7DE5"/>
    <w:rsid w:val="004F58DE"/>
    <w:rsid w:val="004F706F"/>
    <w:rsid w:val="00500DD2"/>
    <w:rsid w:val="00504284"/>
    <w:rsid w:val="0050599B"/>
    <w:rsid w:val="00540EF1"/>
    <w:rsid w:val="005426F9"/>
    <w:rsid w:val="00544085"/>
    <w:rsid w:val="00545F60"/>
    <w:rsid w:val="005462CD"/>
    <w:rsid w:val="005476EE"/>
    <w:rsid w:val="005518AF"/>
    <w:rsid w:val="00552284"/>
    <w:rsid w:val="0055664D"/>
    <w:rsid w:val="00564B62"/>
    <w:rsid w:val="00565C68"/>
    <w:rsid w:val="00572932"/>
    <w:rsid w:val="005930C5"/>
    <w:rsid w:val="005D64E8"/>
    <w:rsid w:val="005D7911"/>
    <w:rsid w:val="005E3DD7"/>
    <w:rsid w:val="005E46F9"/>
    <w:rsid w:val="006076B8"/>
    <w:rsid w:val="00614F0B"/>
    <w:rsid w:val="0063106D"/>
    <w:rsid w:val="00643A1B"/>
    <w:rsid w:val="0065502A"/>
    <w:rsid w:val="00690990"/>
    <w:rsid w:val="00691209"/>
    <w:rsid w:val="00693FAB"/>
    <w:rsid w:val="006A6554"/>
    <w:rsid w:val="006B350A"/>
    <w:rsid w:val="006C4196"/>
    <w:rsid w:val="006D2BA6"/>
    <w:rsid w:val="006E01CD"/>
    <w:rsid w:val="006E40AF"/>
    <w:rsid w:val="00710C9D"/>
    <w:rsid w:val="007235DB"/>
    <w:rsid w:val="00726B7F"/>
    <w:rsid w:val="0074061C"/>
    <w:rsid w:val="00750D74"/>
    <w:rsid w:val="00787A3A"/>
    <w:rsid w:val="00790C92"/>
    <w:rsid w:val="007A3396"/>
    <w:rsid w:val="007D469C"/>
    <w:rsid w:val="007F15C9"/>
    <w:rsid w:val="007F6CB9"/>
    <w:rsid w:val="008043F4"/>
    <w:rsid w:val="00814016"/>
    <w:rsid w:val="008273DD"/>
    <w:rsid w:val="00836FEF"/>
    <w:rsid w:val="008378EF"/>
    <w:rsid w:val="00837C6D"/>
    <w:rsid w:val="008439AF"/>
    <w:rsid w:val="0084625B"/>
    <w:rsid w:val="00854707"/>
    <w:rsid w:val="0087750A"/>
    <w:rsid w:val="0088057C"/>
    <w:rsid w:val="00892620"/>
    <w:rsid w:val="008972AF"/>
    <w:rsid w:val="008A6F71"/>
    <w:rsid w:val="008A76F1"/>
    <w:rsid w:val="008B6363"/>
    <w:rsid w:val="008B6409"/>
    <w:rsid w:val="008C0332"/>
    <w:rsid w:val="0092585C"/>
    <w:rsid w:val="00927206"/>
    <w:rsid w:val="00941C59"/>
    <w:rsid w:val="00950D1B"/>
    <w:rsid w:val="00950D3F"/>
    <w:rsid w:val="00973973"/>
    <w:rsid w:val="009761F0"/>
    <w:rsid w:val="00976A0F"/>
    <w:rsid w:val="00976FE1"/>
    <w:rsid w:val="00983345"/>
    <w:rsid w:val="009C390E"/>
    <w:rsid w:val="009C655E"/>
    <w:rsid w:val="009C6E9F"/>
    <w:rsid w:val="009D0E34"/>
    <w:rsid w:val="00A00061"/>
    <w:rsid w:val="00A064B4"/>
    <w:rsid w:val="00A14BD0"/>
    <w:rsid w:val="00A20035"/>
    <w:rsid w:val="00A212BD"/>
    <w:rsid w:val="00A6275C"/>
    <w:rsid w:val="00A72AFF"/>
    <w:rsid w:val="00A73FB8"/>
    <w:rsid w:val="00A75910"/>
    <w:rsid w:val="00A821E5"/>
    <w:rsid w:val="00A82B34"/>
    <w:rsid w:val="00A8419F"/>
    <w:rsid w:val="00A92F38"/>
    <w:rsid w:val="00A937D6"/>
    <w:rsid w:val="00AB3406"/>
    <w:rsid w:val="00AD7FCC"/>
    <w:rsid w:val="00AF3CEB"/>
    <w:rsid w:val="00B00D51"/>
    <w:rsid w:val="00B07D98"/>
    <w:rsid w:val="00B20A36"/>
    <w:rsid w:val="00B2161E"/>
    <w:rsid w:val="00B24D97"/>
    <w:rsid w:val="00B471F2"/>
    <w:rsid w:val="00B66D74"/>
    <w:rsid w:val="00B70A7A"/>
    <w:rsid w:val="00B84029"/>
    <w:rsid w:val="00B97A17"/>
    <w:rsid w:val="00BB118A"/>
    <w:rsid w:val="00BC1571"/>
    <w:rsid w:val="00BC30B8"/>
    <w:rsid w:val="00BC4670"/>
    <w:rsid w:val="00BD2A48"/>
    <w:rsid w:val="00BD63E9"/>
    <w:rsid w:val="00BE5AFF"/>
    <w:rsid w:val="00C1244E"/>
    <w:rsid w:val="00C308A3"/>
    <w:rsid w:val="00C45ABF"/>
    <w:rsid w:val="00C74420"/>
    <w:rsid w:val="00C81FCD"/>
    <w:rsid w:val="00C86374"/>
    <w:rsid w:val="00CC208B"/>
    <w:rsid w:val="00CD33FD"/>
    <w:rsid w:val="00CD401B"/>
    <w:rsid w:val="00CD481E"/>
    <w:rsid w:val="00CF2DBE"/>
    <w:rsid w:val="00D123D5"/>
    <w:rsid w:val="00D13903"/>
    <w:rsid w:val="00D22D88"/>
    <w:rsid w:val="00D25067"/>
    <w:rsid w:val="00D3080B"/>
    <w:rsid w:val="00D351D8"/>
    <w:rsid w:val="00D3661C"/>
    <w:rsid w:val="00D40045"/>
    <w:rsid w:val="00D41957"/>
    <w:rsid w:val="00D46737"/>
    <w:rsid w:val="00D522ED"/>
    <w:rsid w:val="00D63AD7"/>
    <w:rsid w:val="00D7711F"/>
    <w:rsid w:val="00D82E72"/>
    <w:rsid w:val="00D84262"/>
    <w:rsid w:val="00D869D1"/>
    <w:rsid w:val="00D90EC3"/>
    <w:rsid w:val="00DB5007"/>
    <w:rsid w:val="00DB706F"/>
    <w:rsid w:val="00DB7F31"/>
    <w:rsid w:val="00DC1AE7"/>
    <w:rsid w:val="00DC2299"/>
    <w:rsid w:val="00E03937"/>
    <w:rsid w:val="00E043BD"/>
    <w:rsid w:val="00E11C8B"/>
    <w:rsid w:val="00E26467"/>
    <w:rsid w:val="00E369F9"/>
    <w:rsid w:val="00E50791"/>
    <w:rsid w:val="00E6058B"/>
    <w:rsid w:val="00E71BEA"/>
    <w:rsid w:val="00E836F3"/>
    <w:rsid w:val="00E90371"/>
    <w:rsid w:val="00EB6481"/>
    <w:rsid w:val="00EC527E"/>
    <w:rsid w:val="00EC6E0A"/>
    <w:rsid w:val="00EE7228"/>
    <w:rsid w:val="00EF20B7"/>
    <w:rsid w:val="00F067B1"/>
    <w:rsid w:val="00F123EB"/>
    <w:rsid w:val="00F25761"/>
    <w:rsid w:val="00F3181A"/>
    <w:rsid w:val="00F325F2"/>
    <w:rsid w:val="00F34E9E"/>
    <w:rsid w:val="00F46E1B"/>
    <w:rsid w:val="00F57455"/>
    <w:rsid w:val="00F63607"/>
    <w:rsid w:val="00F659D2"/>
    <w:rsid w:val="00F65F57"/>
    <w:rsid w:val="00F831D2"/>
    <w:rsid w:val="00F911C4"/>
    <w:rsid w:val="00FB1B4A"/>
    <w:rsid w:val="00FC030B"/>
    <w:rsid w:val="00FF1663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A3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345"/>
    <w:rPr>
      <w:sz w:val="18"/>
      <w:szCs w:val="18"/>
    </w:rPr>
  </w:style>
  <w:style w:type="paragraph" w:styleId="a4">
    <w:name w:val="header"/>
    <w:basedOn w:val="a"/>
    <w:link w:val="Char"/>
    <w:rsid w:val="00D90EC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rsid w:val="00D90EC3"/>
    <w:rPr>
      <w:kern w:val="2"/>
      <w:sz w:val="21"/>
      <w:szCs w:val="24"/>
    </w:rPr>
  </w:style>
  <w:style w:type="paragraph" w:styleId="a5">
    <w:name w:val="footer"/>
    <w:basedOn w:val="a"/>
    <w:link w:val="Char0"/>
    <w:rsid w:val="00D90EC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rsid w:val="00D90EC3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D771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345"/>
    <w:rPr>
      <w:sz w:val="18"/>
      <w:szCs w:val="18"/>
    </w:rPr>
  </w:style>
  <w:style w:type="paragraph" w:styleId="a4">
    <w:name w:val="header"/>
    <w:basedOn w:val="a"/>
    <w:link w:val="Char"/>
    <w:rsid w:val="00D90EC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rsid w:val="00D90EC3"/>
    <w:rPr>
      <w:kern w:val="2"/>
      <w:sz w:val="21"/>
      <w:szCs w:val="24"/>
    </w:rPr>
  </w:style>
  <w:style w:type="paragraph" w:styleId="a5">
    <w:name w:val="footer"/>
    <w:basedOn w:val="a"/>
    <w:link w:val="Char0"/>
    <w:rsid w:val="00D90EC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rsid w:val="00D90EC3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D771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161</Words>
  <Characters>922</Characters>
  <Application>Microsoft Office Word</Application>
  <DocSecurity>0</DocSecurity>
  <Lines>7</Lines>
  <Paragraphs>2</Paragraphs>
  <ScaleCrop>false</ScaleCrop>
  <Company>小熔工作室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金融系硕士研究生复试方案</dc:title>
  <dc:creator>谢太峰</dc:creator>
  <cp:lastModifiedBy>王雅洁</cp:lastModifiedBy>
  <cp:revision>39</cp:revision>
  <cp:lastPrinted>2017-03-17T08:36:00Z</cp:lastPrinted>
  <dcterms:created xsi:type="dcterms:W3CDTF">2016-03-18T08:14:00Z</dcterms:created>
  <dcterms:modified xsi:type="dcterms:W3CDTF">2019-09-11T01:29:00Z</dcterms:modified>
</cp:coreProperties>
</file>