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AB" w:rsidRPr="0031527F" w:rsidRDefault="00D82A38" w:rsidP="00A13C46">
      <w:pPr>
        <w:spacing w:line="480" w:lineRule="exact"/>
        <w:jc w:val="center"/>
        <w:rPr>
          <w:rFonts w:ascii="微软雅黑 Light" w:eastAsia="微软雅黑 Light" w:hAnsi="微软雅黑 Light"/>
          <w:sz w:val="28"/>
        </w:rPr>
      </w:pPr>
      <w:r w:rsidRPr="0031527F">
        <w:rPr>
          <w:rFonts w:ascii="微软雅黑 Light" w:eastAsia="微软雅黑 Light" w:hAnsi="微软雅黑 Light" w:hint="eastAsia"/>
          <w:sz w:val="28"/>
        </w:rPr>
        <w:t>首都经济贸易大学经济学院</w:t>
      </w:r>
    </w:p>
    <w:p w:rsidR="00C9122D" w:rsidRDefault="0041454C" w:rsidP="00A13C46">
      <w:pPr>
        <w:spacing w:line="480" w:lineRule="exact"/>
        <w:jc w:val="center"/>
        <w:rPr>
          <w:rFonts w:ascii="微软雅黑 Light" w:eastAsia="微软雅黑 Light" w:hAnsi="微软雅黑 Light"/>
          <w:sz w:val="28"/>
        </w:rPr>
      </w:pPr>
      <w:r w:rsidRPr="0031527F">
        <w:rPr>
          <w:rFonts w:ascii="微软雅黑 Light" w:eastAsia="微软雅黑 Light" w:hAnsi="微软雅黑 Light" w:hint="eastAsia"/>
          <w:sz w:val="28"/>
        </w:rPr>
        <w:t>201</w:t>
      </w:r>
      <w:r w:rsidR="00D73F44" w:rsidRPr="0031527F">
        <w:rPr>
          <w:rFonts w:ascii="微软雅黑 Light" w:eastAsia="微软雅黑 Light" w:hAnsi="微软雅黑 Light" w:hint="eastAsia"/>
          <w:sz w:val="28"/>
        </w:rPr>
        <w:t>9</w:t>
      </w:r>
      <w:r w:rsidR="00D82A38" w:rsidRPr="0031527F">
        <w:rPr>
          <w:rFonts w:ascii="微软雅黑 Light" w:eastAsia="微软雅黑 Light" w:hAnsi="微软雅黑 Light" w:hint="eastAsia"/>
          <w:sz w:val="28"/>
        </w:rPr>
        <w:t>年暑期赴美交流项目</w:t>
      </w:r>
      <w:r w:rsidR="00D44DAB" w:rsidRPr="0031527F">
        <w:rPr>
          <w:rFonts w:ascii="微软雅黑 Light" w:eastAsia="微软雅黑 Light" w:hAnsi="微软雅黑 Light" w:hint="eastAsia"/>
          <w:sz w:val="28"/>
        </w:rPr>
        <w:t>——</w:t>
      </w:r>
      <w:r w:rsidR="00D82A38" w:rsidRPr="0031527F">
        <w:rPr>
          <w:rFonts w:ascii="微软雅黑 Light" w:eastAsia="微软雅黑 Light" w:hAnsi="微软雅黑 Light" w:hint="eastAsia"/>
          <w:sz w:val="28"/>
        </w:rPr>
        <w:t>美国加州大学圣地亚哥分校、乔治城大学</w:t>
      </w:r>
    </w:p>
    <w:p w:rsidR="00105F29" w:rsidRPr="0031527F" w:rsidRDefault="005A39D9" w:rsidP="00A13C46">
      <w:pPr>
        <w:spacing w:line="480" w:lineRule="exact"/>
        <w:jc w:val="center"/>
        <w:rPr>
          <w:rFonts w:ascii="微软雅黑 Light" w:eastAsia="微软雅黑 Light" w:hAnsi="微软雅黑 Light"/>
          <w:sz w:val="28"/>
        </w:rPr>
      </w:pPr>
      <w:r w:rsidRPr="0031527F">
        <w:rPr>
          <w:rFonts w:ascii="微软雅黑 Light" w:eastAsia="微软雅黑 Light" w:hAnsi="微软雅黑 Light" w:hint="eastAsia"/>
          <w:sz w:val="28"/>
        </w:rPr>
        <w:t>招生</w:t>
      </w:r>
      <w:r w:rsidR="00E129A7" w:rsidRPr="0031527F">
        <w:rPr>
          <w:rFonts w:ascii="微软雅黑 Light" w:eastAsia="微软雅黑 Light" w:hAnsi="微软雅黑 Light" w:hint="eastAsia"/>
          <w:sz w:val="28"/>
        </w:rPr>
        <w:t>通知</w:t>
      </w:r>
    </w:p>
    <w:p w:rsidR="00BE27A9" w:rsidRPr="0031527F" w:rsidRDefault="00BE27A9" w:rsidP="00A13C46">
      <w:pPr>
        <w:spacing w:line="480" w:lineRule="exact"/>
        <w:ind w:firstLineChars="200" w:firstLine="560"/>
        <w:jc w:val="center"/>
        <w:rPr>
          <w:rFonts w:ascii="微软雅黑 Light" w:eastAsia="微软雅黑 Light" w:hAnsi="微软雅黑 Light"/>
          <w:sz w:val="28"/>
        </w:rPr>
      </w:pPr>
    </w:p>
    <w:p w:rsidR="00AA78A3" w:rsidRPr="0031527F" w:rsidRDefault="00D82A38"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根据与美国加州大学圣地亚哥分校（UCSD）、乔治城大学（GU）签署的相关协议，20</w:t>
      </w:r>
      <w:r w:rsidR="00D73F44" w:rsidRPr="0031527F">
        <w:rPr>
          <w:rFonts w:ascii="微软雅黑 Light" w:eastAsia="微软雅黑 Light" w:hAnsi="微软雅黑 Light" w:hint="eastAsia"/>
        </w:rPr>
        <w:t>19</w:t>
      </w:r>
      <w:r w:rsidRPr="0031527F">
        <w:rPr>
          <w:rFonts w:ascii="微软雅黑 Light" w:eastAsia="微软雅黑 Light" w:hAnsi="微软雅黑 Light" w:hint="eastAsia"/>
        </w:rPr>
        <w:t>年暑期，经济学院拟选派优秀学生于暑假赴加州大学圣地亚哥分校、乔治城大学学习经济管理方面的专业课程。经济学院自2009年起，每年组织学生参加美国知名高校暑期学习项目。目前已有</w:t>
      </w:r>
      <w:r w:rsidR="00D73F44" w:rsidRPr="0031527F">
        <w:rPr>
          <w:rFonts w:ascii="微软雅黑 Light" w:eastAsia="微软雅黑 Light" w:hAnsi="微软雅黑 Light" w:hint="eastAsia"/>
        </w:rPr>
        <w:t>十</w:t>
      </w:r>
      <w:r w:rsidRPr="0031527F">
        <w:rPr>
          <w:rFonts w:ascii="微软雅黑 Light" w:eastAsia="微软雅黑 Light" w:hAnsi="微软雅黑 Light" w:hint="eastAsia"/>
        </w:rPr>
        <w:t>批学生完成学业，</w:t>
      </w:r>
      <w:r w:rsidR="00BC0B46" w:rsidRPr="0031527F">
        <w:rPr>
          <w:rFonts w:ascii="微软雅黑 Light" w:eastAsia="微软雅黑 Light" w:hAnsi="微软雅黑 Light" w:hint="eastAsia"/>
        </w:rPr>
        <w:t>通过在美学习与游历，</w:t>
      </w:r>
      <w:r w:rsidRPr="0031527F">
        <w:rPr>
          <w:rFonts w:ascii="微软雅黑 Light" w:eastAsia="微软雅黑 Light" w:hAnsi="微软雅黑 Light" w:hint="eastAsia"/>
        </w:rPr>
        <w:t>在就业、考研、出国留学等方面都具有明显的优势。</w:t>
      </w:r>
    </w:p>
    <w:p w:rsidR="002D0976" w:rsidRPr="0031527F" w:rsidRDefault="00D82A38" w:rsidP="00A13C46">
      <w:pPr>
        <w:spacing w:line="480" w:lineRule="exact"/>
        <w:ind w:firstLineChars="200" w:firstLine="420"/>
        <w:rPr>
          <w:rFonts w:ascii="微软雅黑 Light" w:eastAsia="微软雅黑 Light" w:hAnsi="微软雅黑 Light"/>
          <w:color w:val="002060"/>
        </w:rPr>
      </w:pPr>
      <w:r w:rsidRPr="0031527F">
        <w:rPr>
          <w:rFonts w:ascii="微软雅黑 Light" w:eastAsia="微软雅黑 Light" w:hAnsi="微软雅黑 Light" w:hint="eastAsia"/>
          <w:color w:val="002060"/>
        </w:rPr>
        <w:t>学校</w:t>
      </w:r>
      <w:r w:rsidR="009F4138" w:rsidRPr="0031527F">
        <w:rPr>
          <w:rFonts w:ascii="微软雅黑 Light" w:eastAsia="微软雅黑 Light" w:hAnsi="微软雅黑 Light" w:hint="eastAsia"/>
          <w:color w:val="002060"/>
        </w:rPr>
        <w:t>概况</w:t>
      </w:r>
      <w:r w:rsidRPr="0031527F">
        <w:rPr>
          <w:rFonts w:ascii="微软雅黑 Light" w:eastAsia="微软雅黑 Light" w:hAnsi="微软雅黑 Light" w:hint="eastAsia"/>
          <w:color w:val="002060"/>
        </w:rPr>
        <w:t>：</w:t>
      </w:r>
    </w:p>
    <w:p w:rsidR="002D0976" w:rsidRPr="0031527F" w:rsidRDefault="00D82A38" w:rsidP="00A13C46">
      <w:pPr>
        <w:spacing w:line="480" w:lineRule="exact"/>
        <w:ind w:firstLineChars="200" w:firstLine="420"/>
        <w:rPr>
          <w:rFonts w:ascii="微软雅黑 Light" w:eastAsia="微软雅黑 Light" w:hAnsi="微软雅黑 Light"/>
          <w:color w:val="002060"/>
        </w:rPr>
      </w:pPr>
      <w:r w:rsidRPr="0031527F">
        <w:rPr>
          <w:rFonts w:ascii="微软雅黑 Light" w:eastAsia="微软雅黑 Light" w:hAnsi="微软雅黑 Light"/>
          <w:color w:val="002060"/>
        </w:rPr>
        <w:t>美国加州大学圣地亚哥分校（University</w:t>
      </w:r>
      <w:r w:rsidRPr="0031527F">
        <w:rPr>
          <w:rFonts w:ascii="微软雅黑 Light" w:eastAsia="微软雅黑 Light" w:hAnsi="微软雅黑 Light" w:hint="eastAsia"/>
          <w:color w:val="002060"/>
        </w:rPr>
        <w:t xml:space="preserve"> of California, San Diego</w:t>
      </w:r>
      <w:r w:rsidRPr="0031527F">
        <w:rPr>
          <w:rFonts w:ascii="微软雅黑 Light" w:eastAsia="微软雅黑 Light" w:hAnsi="微软雅黑 Light"/>
          <w:color w:val="002060"/>
        </w:rPr>
        <w:t>）是</w:t>
      </w:r>
      <w:r w:rsidR="00BD5203" w:rsidRPr="0031527F">
        <w:rPr>
          <w:rFonts w:ascii="微软雅黑 Light" w:eastAsia="微软雅黑 Light" w:hAnsi="微软雅黑 Light"/>
          <w:color w:val="002060"/>
        </w:rPr>
        <w:t>位于南加州圣地亚哥市的</w:t>
      </w:r>
      <w:r w:rsidR="00BD5203" w:rsidRPr="0031527F">
        <w:rPr>
          <w:rFonts w:ascii="微软雅黑 Light" w:eastAsia="微软雅黑 Light" w:hAnsi="微软雅黑 Light" w:hint="eastAsia"/>
          <w:color w:val="002060"/>
        </w:rPr>
        <w:t>一类</w:t>
      </w:r>
      <w:r w:rsidR="00BD5203" w:rsidRPr="0031527F">
        <w:rPr>
          <w:rFonts w:ascii="微软雅黑 Light" w:eastAsia="微软雅黑 Light" w:hAnsi="微软雅黑 Light"/>
          <w:color w:val="002060"/>
        </w:rPr>
        <w:t>研究型大学</w:t>
      </w:r>
      <w:r w:rsidR="00BD5203" w:rsidRPr="0031527F">
        <w:rPr>
          <w:rFonts w:ascii="微软雅黑 Light" w:eastAsia="微软雅黑 Light" w:hAnsi="微软雅黑 Light" w:hint="eastAsia"/>
          <w:color w:val="002060"/>
        </w:rPr>
        <w:t>，</w:t>
      </w:r>
      <w:r w:rsidRPr="0031527F">
        <w:rPr>
          <w:rFonts w:ascii="微软雅黑 Light" w:eastAsia="微软雅黑 Light" w:hAnsi="微软雅黑 Light"/>
          <w:color w:val="002060"/>
        </w:rPr>
        <w:t>与</w:t>
      </w:r>
      <w:hyperlink r:id="rId6" w:tgtFrame="_blank" w:history="1">
        <w:r w:rsidRPr="0031527F">
          <w:rPr>
            <w:rFonts w:ascii="微软雅黑 Light" w:eastAsia="微软雅黑 Light" w:hAnsi="微软雅黑 Light"/>
            <w:color w:val="002060"/>
          </w:rPr>
          <w:t>加州大学伯克利分校</w:t>
        </w:r>
      </w:hyperlink>
      <w:r w:rsidR="00BD5203" w:rsidRPr="0031527F">
        <w:rPr>
          <w:rFonts w:ascii="微软雅黑 Light" w:eastAsia="微软雅黑 Light" w:hAnsi="微软雅黑 Light" w:hint="eastAsia"/>
          <w:color w:val="002060"/>
        </w:rPr>
        <w:t>、</w:t>
      </w:r>
      <w:hyperlink r:id="rId7" w:tgtFrame="_blank" w:history="1">
        <w:r w:rsidRPr="0031527F">
          <w:rPr>
            <w:rFonts w:ascii="微软雅黑 Light" w:eastAsia="微软雅黑 Light" w:hAnsi="微软雅黑 Light"/>
            <w:color w:val="002060"/>
          </w:rPr>
          <w:t>洛杉矶分校</w:t>
        </w:r>
      </w:hyperlink>
      <w:r w:rsidR="00BD5203" w:rsidRPr="0031527F">
        <w:rPr>
          <w:rFonts w:ascii="微软雅黑 Light" w:eastAsia="微软雅黑 Light" w:hAnsi="微软雅黑 Light" w:hint="eastAsia"/>
          <w:color w:val="002060"/>
        </w:rPr>
        <w:t>、戴维斯分校等十所顶尖级高等学府构成知名的加州大学系统</w:t>
      </w:r>
      <w:r w:rsidR="00AA78A3" w:rsidRPr="0031527F">
        <w:rPr>
          <w:rFonts w:ascii="微软雅黑 Light" w:eastAsia="微软雅黑 Light" w:hAnsi="微软雅黑 Light" w:hint="eastAsia"/>
          <w:color w:val="002060"/>
        </w:rPr>
        <w:t>。</w:t>
      </w:r>
      <w:r w:rsidR="00BD5203" w:rsidRPr="0031527F">
        <w:rPr>
          <w:rFonts w:ascii="微软雅黑 Light" w:eastAsia="微软雅黑 Light" w:hAnsi="微软雅黑 Light" w:hint="eastAsia"/>
          <w:color w:val="002060"/>
        </w:rPr>
        <w:t>在这里</w:t>
      </w:r>
      <w:r w:rsidRPr="0031527F">
        <w:rPr>
          <w:rFonts w:ascii="微软雅黑 Light" w:eastAsia="微软雅黑 Light" w:hAnsi="微软雅黑 Light"/>
          <w:color w:val="002060"/>
        </w:rPr>
        <w:t>曾产生二十位</w:t>
      </w:r>
      <w:hyperlink r:id="rId8" w:tgtFrame="_blank" w:history="1">
        <w:r w:rsidRPr="0031527F">
          <w:rPr>
            <w:rFonts w:ascii="微软雅黑 Light" w:eastAsia="微软雅黑 Light" w:hAnsi="微软雅黑 Light"/>
            <w:color w:val="002060"/>
          </w:rPr>
          <w:t>诺贝尔奖</w:t>
        </w:r>
      </w:hyperlink>
      <w:r w:rsidR="00BD5203" w:rsidRPr="0031527F">
        <w:rPr>
          <w:rFonts w:ascii="微软雅黑 Light" w:eastAsia="微软雅黑 Light" w:hAnsi="微软雅黑 Light"/>
          <w:color w:val="002060"/>
        </w:rPr>
        <w:t>得主，是全美</w:t>
      </w:r>
      <w:r w:rsidRPr="0031527F">
        <w:rPr>
          <w:rFonts w:ascii="微软雅黑 Light" w:eastAsia="微软雅黑 Light" w:hAnsi="微软雅黑 Light"/>
          <w:color w:val="002060"/>
        </w:rPr>
        <w:t>学术发展重地</w:t>
      </w:r>
      <w:r w:rsidR="00AA78A3" w:rsidRPr="0031527F">
        <w:rPr>
          <w:rFonts w:ascii="微软雅黑 Light" w:eastAsia="微软雅黑 Light" w:hAnsi="微软雅黑 Light" w:hint="eastAsia"/>
          <w:color w:val="002060"/>
        </w:rPr>
        <w:t>。</w:t>
      </w:r>
      <w:r w:rsidR="00633B88" w:rsidRPr="0031527F">
        <w:rPr>
          <w:rFonts w:ascii="微软雅黑 Light" w:eastAsia="微软雅黑 Light" w:hAnsi="微软雅黑 Light"/>
          <w:color w:val="002060"/>
        </w:rPr>
        <w:t>201</w:t>
      </w:r>
      <w:r w:rsidR="00C22BEC" w:rsidRPr="0031527F">
        <w:rPr>
          <w:rFonts w:ascii="微软雅黑 Light" w:eastAsia="微软雅黑 Light" w:hAnsi="微软雅黑 Light" w:hint="eastAsia"/>
          <w:color w:val="002060"/>
        </w:rPr>
        <w:t>9</w:t>
      </w:r>
      <w:r w:rsidRPr="0031527F">
        <w:rPr>
          <w:rFonts w:ascii="微软雅黑 Light" w:eastAsia="微软雅黑 Light" w:hAnsi="微软雅黑 Light"/>
          <w:color w:val="002060"/>
        </w:rPr>
        <w:t>年US News美国大学排名中位列第</w:t>
      </w:r>
      <w:r w:rsidR="00D73F44" w:rsidRPr="0031527F">
        <w:rPr>
          <w:rFonts w:ascii="微软雅黑 Light" w:eastAsia="微软雅黑 Light" w:hAnsi="微软雅黑 Light" w:hint="eastAsia"/>
          <w:color w:val="002060"/>
        </w:rPr>
        <w:t>41</w:t>
      </w:r>
      <w:r w:rsidRPr="0031527F">
        <w:rPr>
          <w:rFonts w:ascii="微软雅黑 Light" w:eastAsia="微软雅黑 Light" w:hAnsi="微软雅黑 Light"/>
          <w:color w:val="002060"/>
        </w:rPr>
        <w:t>位。</w:t>
      </w:r>
    </w:p>
    <w:p w:rsidR="000755A3" w:rsidRPr="0031527F" w:rsidRDefault="00D82A38" w:rsidP="00A13C46">
      <w:pPr>
        <w:spacing w:line="480" w:lineRule="exact"/>
        <w:ind w:firstLineChars="200" w:firstLine="420"/>
        <w:rPr>
          <w:rFonts w:ascii="微软雅黑 Light" w:eastAsia="微软雅黑 Light" w:hAnsi="微软雅黑 Light"/>
          <w:color w:val="002060"/>
        </w:rPr>
      </w:pPr>
      <w:r w:rsidRPr="0031527F">
        <w:rPr>
          <w:rFonts w:ascii="微软雅黑 Light" w:eastAsia="微软雅黑 Light" w:hAnsi="微软雅黑 Light"/>
          <w:color w:val="002060"/>
        </w:rPr>
        <w:t>乔治城大学（Georgetown University）创建于1789年，是美国最古老的</w:t>
      </w:r>
      <w:r w:rsidR="00BD5203" w:rsidRPr="0031527F">
        <w:rPr>
          <w:rFonts w:ascii="微软雅黑 Light" w:eastAsia="微软雅黑 Light" w:hAnsi="微软雅黑 Light" w:hint="eastAsia"/>
          <w:color w:val="002060"/>
        </w:rPr>
        <w:t>天主教</w:t>
      </w:r>
      <w:r w:rsidRPr="0031527F">
        <w:rPr>
          <w:rFonts w:ascii="微软雅黑 Light" w:eastAsia="微软雅黑 Light" w:hAnsi="微软雅黑 Light"/>
          <w:color w:val="002060"/>
        </w:rPr>
        <w:t>综合性私立大学。主校区位于华盛顿特区的市中心，坐落在</w:t>
      </w:r>
      <w:r w:rsidR="00DA251A" w:rsidRPr="0031527F">
        <w:rPr>
          <w:rFonts w:ascii="微软雅黑 Light" w:eastAsia="微软雅黑 Light" w:hAnsi="微软雅黑 Light"/>
          <w:color w:val="002060"/>
        </w:rPr>
        <w:t>静谧的</w:t>
      </w:r>
      <w:r w:rsidRPr="0031527F">
        <w:rPr>
          <w:rFonts w:ascii="微软雅黑 Light" w:eastAsia="微软雅黑 Light" w:hAnsi="微软雅黑 Light"/>
          <w:color w:val="002060"/>
        </w:rPr>
        <w:t>乔治城以及波多马克河边；许多外国使节的子女在此念书，因而赋予了</w:t>
      </w:r>
      <w:r w:rsidR="00F21E67" w:rsidRPr="0031527F">
        <w:rPr>
          <w:rFonts w:ascii="微软雅黑 Light" w:eastAsia="微软雅黑 Light" w:hAnsi="微软雅黑 Light" w:hint="eastAsia"/>
          <w:color w:val="002060"/>
        </w:rPr>
        <w:t>这里</w:t>
      </w:r>
      <w:r w:rsidRPr="0031527F">
        <w:rPr>
          <w:rFonts w:ascii="微软雅黑 Light" w:eastAsia="微软雅黑 Light" w:hAnsi="微软雅黑 Light"/>
          <w:color w:val="002060"/>
        </w:rPr>
        <w:t>浓</w:t>
      </w:r>
      <w:r w:rsidR="00F21E67" w:rsidRPr="0031527F">
        <w:rPr>
          <w:rFonts w:ascii="微软雅黑 Light" w:eastAsia="微软雅黑 Light" w:hAnsi="微软雅黑 Light" w:hint="eastAsia"/>
          <w:color w:val="002060"/>
        </w:rPr>
        <w:t>厚</w:t>
      </w:r>
      <w:r w:rsidR="00F21E67" w:rsidRPr="0031527F">
        <w:rPr>
          <w:rFonts w:ascii="微软雅黑 Light" w:eastAsia="微软雅黑 Light" w:hAnsi="微软雅黑 Light"/>
          <w:color w:val="002060"/>
        </w:rPr>
        <w:t>的国际色彩</w:t>
      </w:r>
      <w:r w:rsidRPr="0031527F">
        <w:rPr>
          <w:rFonts w:ascii="微软雅黑 Light" w:eastAsia="微软雅黑 Light" w:hAnsi="微软雅黑 Light"/>
          <w:color w:val="002060"/>
        </w:rPr>
        <w:t>。</w:t>
      </w:r>
      <w:r w:rsidR="00272CF8" w:rsidRPr="0031527F">
        <w:rPr>
          <w:rFonts w:ascii="微软雅黑 Light" w:eastAsia="微软雅黑 Light" w:hAnsi="微软雅黑 Light"/>
          <w:color w:val="002060"/>
        </w:rPr>
        <w:t>201</w:t>
      </w:r>
      <w:r w:rsidR="00C22BEC" w:rsidRPr="0031527F">
        <w:rPr>
          <w:rFonts w:ascii="微软雅黑 Light" w:eastAsia="微软雅黑 Light" w:hAnsi="微软雅黑 Light" w:hint="eastAsia"/>
          <w:color w:val="002060"/>
        </w:rPr>
        <w:t>9</w:t>
      </w:r>
      <w:r w:rsidRPr="0031527F">
        <w:rPr>
          <w:rFonts w:ascii="微软雅黑 Light" w:eastAsia="微软雅黑 Light" w:hAnsi="微软雅黑 Light"/>
          <w:color w:val="002060"/>
        </w:rPr>
        <w:t>年US News美国大学排名中位列第</w:t>
      </w:r>
      <w:r w:rsidR="00D73F44" w:rsidRPr="0031527F">
        <w:rPr>
          <w:rFonts w:ascii="微软雅黑 Light" w:eastAsia="微软雅黑 Light" w:hAnsi="微软雅黑 Light" w:hint="eastAsia"/>
          <w:color w:val="002060"/>
        </w:rPr>
        <w:t>22</w:t>
      </w:r>
      <w:r w:rsidRPr="0031527F">
        <w:rPr>
          <w:rFonts w:ascii="微软雅黑 Light" w:eastAsia="微软雅黑 Light" w:hAnsi="微软雅黑 Light"/>
          <w:color w:val="002060"/>
        </w:rPr>
        <w:t>位。</w:t>
      </w:r>
    </w:p>
    <w:p w:rsidR="009F4138" w:rsidRPr="0031527F" w:rsidRDefault="009F4138"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一、报名条件：</w:t>
      </w:r>
    </w:p>
    <w:p w:rsidR="00144732" w:rsidRPr="0031527F" w:rsidRDefault="005663C8"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全校范围内在读的本科生、硕士研究生、博士研究生；英语良好，身体健康，品学兼优。</w:t>
      </w:r>
    </w:p>
    <w:p w:rsidR="009F4138" w:rsidRPr="0031527F" w:rsidRDefault="009F4138"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二、选拔方式：</w:t>
      </w:r>
    </w:p>
    <w:p w:rsidR="00144732" w:rsidRPr="0031527F" w:rsidRDefault="009F4138"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学生报名后经学院统一面试和考核选拔，确定最终人选。</w:t>
      </w:r>
    </w:p>
    <w:p w:rsidR="0011038F" w:rsidRPr="0031527F" w:rsidRDefault="0011038F" w:rsidP="00A13C46">
      <w:pPr>
        <w:spacing w:line="480" w:lineRule="exact"/>
        <w:ind w:firstLineChars="200" w:firstLine="420"/>
        <w:rPr>
          <w:rFonts w:ascii="微软雅黑 Light" w:eastAsia="微软雅黑 Light" w:hAnsi="微软雅黑 Light" w:cs="Times New Roman"/>
        </w:rPr>
      </w:pPr>
      <w:r w:rsidRPr="0031527F">
        <w:rPr>
          <w:rFonts w:ascii="微软雅黑 Light" w:eastAsia="微软雅黑 Light" w:hAnsi="微软雅黑 Light" w:cs="Times New Roman"/>
        </w:rPr>
        <w:t xml:space="preserve">三、项目安排及政策：    </w:t>
      </w:r>
    </w:p>
    <w:p w:rsidR="0031527F" w:rsidRDefault="003602B5" w:rsidP="00A13C46">
      <w:pPr>
        <w:spacing w:line="480" w:lineRule="exact"/>
        <w:ind w:leftChars="200" w:left="420"/>
        <w:rPr>
          <w:rFonts w:ascii="微软雅黑 Light" w:eastAsia="微软雅黑 Light" w:hAnsi="微软雅黑 Light" w:cs="Times New Roman"/>
          <w:bCs/>
        </w:rPr>
      </w:pPr>
      <w:r>
        <w:rPr>
          <w:rFonts w:ascii="微软雅黑 Light" w:eastAsia="微软雅黑 Light" w:hAnsi="微软雅黑 Light" w:cs="Times New Roman" w:hint="eastAsia"/>
          <w:bCs/>
        </w:rPr>
        <w:t>1</w:t>
      </w:r>
      <w:r w:rsidR="0011038F" w:rsidRPr="0031527F">
        <w:rPr>
          <w:rFonts w:ascii="微软雅黑 Light" w:eastAsia="微软雅黑 Light" w:hAnsi="微软雅黑 Light" w:cs="Times New Roman"/>
          <w:bCs/>
        </w:rPr>
        <w:t xml:space="preserve">. </w:t>
      </w:r>
      <w:r w:rsidR="00215B98">
        <w:rPr>
          <w:rFonts w:ascii="微软雅黑 Light" w:eastAsia="微软雅黑 Light" w:hAnsi="微软雅黑 Light" w:cs="Times New Roman" w:hint="eastAsia"/>
          <w:bCs/>
        </w:rPr>
        <w:t>项目</w:t>
      </w:r>
      <w:r w:rsidR="0011038F" w:rsidRPr="0031527F">
        <w:rPr>
          <w:rFonts w:ascii="微软雅黑 Light" w:eastAsia="微软雅黑 Light" w:hAnsi="微软雅黑 Light" w:cs="Times New Roman"/>
          <w:bCs/>
        </w:rPr>
        <w:t>安排：</w:t>
      </w:r>
    </w:p>
    <w:p w:rsidR="00AA56C9" w:rsidRDefault="00AA56C9" w:rsidP="00A13C46">
      <w:pPr>
        <w:spacing w:line="480" w:lineRule="exact"/>
        <w:ind w:firstLineChars="200" w:firstLine="420"/>
        <w:rPr>
          <w:rFonts w:ascii="微软雅黑 Light" w:eastAsia="微软雅黑 Light" w:hAnsi="微软雅黑 Light" w:cs="Times New Roman"/>
          <w:bCs/>
        </w:rPr>
      </w:pPr>
      <w:r>
        <w:rPr>
          <w:rFonts w:ascii="微软雅黑 Light" w:eastAsia="微软雅黑 Light" w:hAnsi="微软雅黑 Light" w:cs="Times New Roman" w:hint="eastAsia"/>
          <w:bCs/>
        </w:rPr>
        <w:t>学生于7月中旬（期末考试后）赴美，利用3-4周的时间，学习三门经济管理类课程，期间</w:t>
      </w:r>
      <w:r w:rsidR="00595D00">
        <w:rPr>
          <w:rFonts w:ascii="微软雅黑 Light" w:eastAsia="微软雅黑 Light" w:hAnsi="微软雅黑 Light" w:cs="Times New Roman" w:hint="eastAsia"/>
          <w:bCs/>
        </w:rPr>
        <w:t>安排当地景点参观</w:t>
      </w:r>
      <w:r>
        <w:rPr>
          <w:rFonts w:ascii="微软雅黑 Light" w:eastAsia="微软雅黑 Light" w:hAnsi="微软雅黑 Light" w:cs="Times New Roman" w:hint="eastAsia"/>
          <w:bCs/>
        </w:rPr>
        <w:t>与</w:t>
      </w:r>
      <w:r w:rsidR="00595D00">
        <w:rPr>
          <w:rFonts w:ascii="微软雅黑 Light" w:eastAsia="微软雅黑 Light" w:hAnsi="微软雅黑 Light" w:cs="Times New Roman" w:hint="eastAsia"/>
          <w:bCs/>
        </w:rPr>
        <w:t>知名</w:t>
      </w:r>
      <w:r>
        <w:rPr>
          <w:rFonts w:ascii="微软雅黑 Light" w:eastAsia="微软雅黑 Light" w:hAnsi="微软雅黑 Light" w:cs="Times New Roman" w:hint="eastAsia"/>
          <w:bCs/>
        </w:rPr>
        <w:t>机构</w:t>
      </w:r>
      <w:r w:rsidR="00595D00">
        <w:rPr>
          <w:rFonts w:ascii="微软雅黑 Light" w:eastAsia="微软雅黑 Light" w:hAnsi="微软雅黑 Light" w:cs="Times New Roman" w:hint="eastAsia"/>
          <w:bCs/>
        </w:rPr>
        <w:t>访问</w:t>
      </w:r>
      <w:r>
        <w:rPr>
          <w:rFonts w:ascii="微软雅黑 Light" w:eastAsia="微软雅黑 Light" w:hAnsi="微软雅黑 Light" w:cs="Times New Roman" w:hint="eastAsia"/>
          <w:bCs/>
        </w:rPr>
        <w:t>。</w:t>
      </w:r>
      <w:r w:rsidR="00595D00">
        <w:rPr>
          <w:rFonts w:ascii="微软雅黑 Light" w:eastAsia="微软雅黑 Light" w:hAnsi="微软雅黑 Light" w:cs="Times New Roman" w:hint="eastAsia"/>
          <w:bCs/>
        </w:rPr>
        <w:t>本</w:t>
      </w:r>
      <w:r>
        <w:rPr>
          <w:rFonts w:ascii="微软雅黑 Light" w:eastAsia="微软雅黑 Light" w:hAnsi="微软雅黑 Light" w:cs="Times New Roman" w:hint="eastAsia"/>
          <w:bCs/>
        </w:rPr>
        <w:t>项目邀请美方大学知名教授亲自讲授专业课程，</w:t>
      </w:r>
      <w:r w:rsidR="00595D00">
        <w:rPr>
          <w:rFonts w:ascii="微软雅黑 Light" w:eastAsia="微软雅黑 Light" w:hAnsi="微软雅黑 Light" w:cs="Times New Roman" w:hint="eastAsia"/>
          <w:bCs/>
        </w:rPr>
        <w:t>上课</w:t>
      </w:r>
      <w:r>
        <w:rPr>
          <w:rFonts w:ascii="微软雅黑 Light" w:eastAsia="微软雅黑 Light" w:hAnsi="微软雅黑 Light" w:cs="Times New Roman" w:hint="eastAsia"/>
          <w:bCs/>
        </w:rPr>
        <w:t>形式</w:t>
      </w:r>
      <w:r w:rsidR="00595D00">
        <w:rPr>
          <w:rFonts w:ascii="微软雅黑 Light" w:eastAsia="微软雅黑 Light" w:hAnsi="微软雅黑 Light" w:cs="Times New Roman" w:hint="eastAsia"/>
          <w:bCs/>
        </w:rPr>
        <w:t>与当地学生一样，</w:t>
      </w:r>
      <w:r>
        <w:rPr>
          <w:rFonts w:ascii="微软雅黑 Light" w:eastAsia="微软雅黑 Light" w:hAnsi="微软雅黑 Light" w:cs="Times New Roman" w:hint="eastAsia"/>
          <w:bCs/>
        </w:rPr>
        <w:t>通常</w:t>
      </w:r>
      <w:r w:rsidR="00595D00">
        <w:rPr>
          <w:rFonts w:ascii="微软雅黑 Light" w:eastAsia="微软雅黑 Light" w:hAnsi="微软雅黑 Light" w:cs="Times New Roman" w:hint="eastAsia"/>
          <w:bCs/>
        </w:rPr>
        <w:t>以案例分析</w:t>
      </w:r>
      <w:r>
        <w:rPr>
          <w:rFonts w:ascii="微软雅黑 Light" w:eastAsia="微软雅黑 Light" w:hAnsi="微软雅黑 Light" w:cs="Times New Roman" w:hint="eastAsia"/>
          <w:bCs/>
        </w:rPr>
        <w:t>及</w:t>
      </w:r>
      <w:r w:rsidR="00595D00">
        <w:rPr>
          <w:rFonts w:ascii="微软雅黑 Light" w:eastAsia="微软雅黑 Light" w:hAnsi="微软雅黑 Light" w:cs="Times New Roman" w:hint="eastAsia"/>
          <w:bCs/>
        </w:rPr>
        <w:t>小组讨论</w:t>
      </w:r>
      <w:r>
        <w:rPr>
          <w:rFonts w:ascii="微软雅黑 Light" w:eastAsia="微软雅黑 Light" w:hAnsi="微软雅黑 Light" w:cs="Times New Roman" w:hint="eastAsia"/>
          <w:bCs/>
        </w:rPr>
        <w:t>为主，课程结束时以团队作业的形式考核</w:t>
      </w:r>
      <w:r w:rsidR="00595D00">
        <w:rPr>
          <w:rFonts w:ascii="微软雅黑 Light" w:eastAsia="微软雅黑 Light" w:hAnsi="微软雅黑 Light" w:cs="Times New Roman" w:hint="eastAsia"/>
          <w:bCs/>
        </w:rPr>
        <w:t>学生</w:t>
      </w:r>
      <w:r>
        <w:rPr>
          <w:rFonts w:ascii="微软雅黑 Light" w:eastAsia="微软雅黑 Light" w:hAnsi="微软雅黑 Light" w:cs="Times New Roman" w:hint="eastAsia"/>
          <w:bCs/>
        </w:rPr>
        <w:t>学习</w:t>
      </w:r>
      <w:r w:rsidR="00595D00">
        <w:rPr>
          <w:rFonts w:ascii="微软雅黑 Light" w:eastAsia="微软雅黑 Light" w:hAnsi="微软雅黑 Light" w:cs="Times New Roman" w:hint="eastAsia"/>
          <w:bCs/>
        </w:rPr>
        <w:t>成果；成绩优异者，有机会获得教授</w:t>
      </w:r>
      <w:r w:rsidR="0016105F">
        <w:rPr>
          <w:rFonts w:ascii="微软雅黑 Light" w:eastAsia="微软雅黑 Light" w:hAnsi="微软雅黑 Light" w:cs="Times New Roman" w:hint="eastAsia"/>
          <w:bCs/>
        </w:rPr>
        <w:t>亲笔</w:t>
      </w:r>
      <w:r w:rsidR="00595D00">
        <w:rPr>
          <w:rFonts w:ascii="微软雅黑 Light" w:eastAsia="微软雅黑 Light" w:hAnsi="微软雅黑 Light" w:cs="Times New Roman" w:hint="eastAsia"/>
          <w:bCs/>
        </w:rPr>
        <w:t>推荐信。</w:t>
      </w:r>
      <w:r w:rsidR="00464648">
        <w:rPr>
          <w:rFonts w:ascii="微软雅黑 Light" w:eastAsia="微软雅黑 Light" w:hAnsi="微软雅黑 Light" w:cs="Times New Roman" w:hint="eastAsia"/>
          <w:bCs/>
        </w:rPr>
        <w:t>项目全程将由经济学院指</w:t>
      </w:r>
      <w:r w:rsidR="00595D00" w:rsidRPr="00595D00">
        <w:rPr>
          <w:rFonts w:ascii="微软雅黑 Light" w:eastAsia="微软雅黑 Light" w:hAnsi="微软雅黑 Light" w:cs="Times New Roman" w:hint="eastAsia"/>
          <w:bCs/>
        </w:rPr>
        <w:t>派带队老师统一管理及协调学生在美生活学习等方面事务。</w:t>
      </w:r>
    </w:p>
    <w:p w:rsidR="00A13C46" w:rsidRDefault="00A13C46" w:rsidP="00A13C46">
      <w:pPr>
        <w:spacing w:line="480" w:lineRule="exact"/>
        <w:ind w:firstLineChars="200" w:firstLine="420"/>
        <w:rPr>
          <w:rFonts w:ascii="微软雅黑 Light" w:eastAsia="微软雅黑 Light" w:hAnsi="微软雅黑 Light" w:cs="Times New Roman"/>
        </w:rPr>
      </w:pPr>
      <w:r>
        <w:rPr>
          <w:rFonts w:ascii="微软雅黑 Light" w:eastAsia="微软雅黑 Light" w:hAnsi="微软雅黑 Light" w:cs="Times New Roman" w:hint="eastAsia"/>
        </w:rPr>
        <w:t>2</w:t>
      </w:r>
      <w:r w:rsidRPr="0031527F">
        <w:rPr>
          <w:rFonts w:ascii="微软雅黑 Light" w:eastAsia="微软雅黑 Light" w:hAnsi="微软雅黑 Light" w:cs="Times New Roman"/>
        </w:rPr>
        <w:t xml:space="preserve">. </w:t>
      </w:r>
      <w:r>
        <w:rPr>
          <w:rFonts w:ascii="微软雅黑 Light" w:eastAsia="微软雅黑 Light" w:hAnsi="微软雅黑 Light" w:cs="Times New Roman" w:hint="eastAsia"/>
        </w:rPr>
        <w:t>项目政策：</w:t>
      </w:r>
    </w:p>
    <w:p w:rsidR="00A13C46" w:rsidRPr="00A13C46" w:rsidRDefault="00A13C46" w:rsidP="00A13C46">
      <w:pPr>
        <w:spacing w:line="480" w:lineRule="exact"/>
        <w:ind w:firstLineChars="202" w:firstLine="424"/>
        <w:rPr>
          <w:rFonts w:ascii="微软雅黑 Light" w:eastAsia="微软雅黑 Light" w:hAnsi="微软雅黑 Light" w:cs="Times New Roman"/>
        </w:rPr>
      </w:pPr>
      <w:r w:rsidRPr="00930A86">
        <w:rPr>
          <w:rFonts w:ascii="微软雅黑 Light" w:eastAsia="微软雅黑 Light" w:hAnsi="微软雅黑 Light" w:cs="Times New Roman" w:hint="eastAsia"/>
        </w:rPr>
        <w:t>参加项目</w:t>
      </w:r>
      <w:r w:rsidRPr="00930A86">
        <w:rPr>
          <w:rFonts w:ascii="微软雅黑 Light" w:eastAsia="微软雅黑 Light" w:hAnsi="微软雅黑 Light" w:cs="Times New Roman"/>
        </w:rPr>
        <w:t>成绩合格者将获得美方大学</w:t>
      </w:r>
      <w:r w:rsidRPr="00930A86">
        <w:rPr>
          <w:rFonts w:ascii="微软雅黑 Light" w:eastAsia="微软雅黑 Light" w:hAnsi="微软雅黑 Light" w:cs="Times New Roman" w:hint="eastAsia"/>
        </w:rPr>
        <w:t>课程</w:t>
      </w:r>
      <w:r w:rsidRPr="00930A86">
        <w:rPr>
          <w:rFonts w:ascii="微软雅黑 Light" w:eastAsia="微软雅黑 Light" w:hAnsi="微软雅黑 Light" w:cs="Times New Roman"/>
        </w:rPr>
        <w:t>证书，归国后学生可在校内转换相应课程成绩及学分</w:t>
      </w:r>
      <w:r w:rsidRPr="00930A86">
        <w:rPr>
          <w:rFonts w:ascii="微软雅黑 Light" w:eastAsia="微软雅黑 Light" w:hAnsi="微软雅黑 Light" w:cs="Times New Roman" w:hint="eastAsia"/>
        </w:rPr>
        <w:t>；</w:t>
      </w:r>
      <w:r w:rsidRPr="00930A86">
        <w:rPr>
          <w:rFonts w:ascii="微软雅黑 Light" w:eastAsia="微软雅黑 Light" w:hAnsi="微软雅黑 Light" w:cs="Times New Roman"/>
        </w:rPr>
        <w:t>经济学院为最终确认参加暑期赴美交流项目且按规定时间</w:t>
      </w:r>
      <w:r w:rsidRPr="00930A86">
        <w:rPr>
          <w:rFonts w:ascii="微软雅黑 Light" w:eastAsia="微软雅黑 Light" w:hAnsi="微软雅黑 Light" w:cs="Times New Roman" w:hint="eastAsia"/>
        </w:rPr>
        <w:t>（开学前）</w:t>
      </w:r>
      <w:r w:rsidRPr="00930A86">
        <w:rPr>
          <w:rFonts w:ascii="微软雅黑 Light" w:eastAsia="微软雅黑 Light" w:hAnsi="微软雅黑 Light" w:cs="Times New Roman"/>
        </w:rPr>
        <w:t>回国的同学提供一部分补助</w:t>
      </w:r>
      <w:r w:rsidRPr="00930A86">
        <w:rPr>
          <w:rFonts w:ascii="微软雅黑 Light" w:eastAsia="微软雅黑 Light" w:hAnsi="微软雅黑 Light" w:cs="Times New Roman" w:hint="eastAsia"/>
        </w:rPr>
        <w:t>；</w:t>
      </w:r>
      <w:r w:rsidRPr="00930A86">
        <w:rPr>
          <w:rFonts w:ascii="微软雅黑 Light" w:eastAsia="微软雅黑 Light" w:hAnsi="微软雅黑 Light" w:cs="Times New Roman"/>
        </w:rPr>
        <w:t>经济学院统一组织办理赴美签证等手续</w:t>
      </w:r>
      <w:r w:rsidRPr="00930A86">
        <w:rPr>
          <w:rFonts w:ascii="微软雅黑 Light" w:eastAsia="微软雅黑 Light" w:hAnsi="微软雅黑 Light" w:cs="Times New Roman" w:hint="eastAsia"/>
        </w:rPr>
        <w:t>。</w:t>
      </w:r>
    </w:p>
    <w:p w:rsidR="00A13C46" w:rsidRDefault="00A13C46" w:rsidP="00A13C46">
      <w:pPr>
        <w:spacing w:line="480" w:lineRule="exact"/>
        <w:ind w:leftChars="200" w:left="420" w:firstLineChars="200" w:firstLine="420"/>
        <w:rPr>
          <w:rFonts w:ascii="微软雅黑 Light" w:eastAsia="微软雅黑 Light" w:hAnsi="微软雅黑 Light" w:cs="Times New Roman"/>
          <w:bCs/>
        </w:rPr>
      </w:pPr>
    </w:p>
    <w:p w:rsidR="00A13C46" w:rsidRDefault="00A13C46" w:rsidP="00A13C46">
      <w:pPr>
        <w:spacing w:line="480" w:lineRule="exact"/>
        <w:ind w:leftChars="200" w:left="420" w:firstLineChars="200" w:firstLine="420"/>
        <w:rPr>
          <w:rFonts w:ascii="微软雅黑 Light" w:eastAsia="微软雅黑 Light" w:hAnsi="微软雅黑 Light" w:cs="Times New Roman"/>
          <w:bCs/>
        </w:rPr>
      </w:pPr>
    </w:p>
    <w:p w:rsidR="00A13C46" w:rsidRPr="0031527F" w:rsidRDefault="00A13C46" w:rsidP="00A13C46">
      <w:pPr>
        <w:spacing w:line="480" w:lineRule="exact"/>
        <w:ind w:leftChars="200" w:left="420" w:firstLineChars="200" w:firstLine="420"/>
        <w:rPr>
          <w:rFonts w:ascii="微软雅黑 Light" w:eastAsia="微软雅黑 Light" w:hAnsi="微软雅黑 Light" w:cs="Times New Roman"/>
          <w:bCs/>
        </w:rPr>
      </w:pPr>
    </w:p>
    <w:tbl>
      <w:tblPr>
        <w:tblStyle w:val="ab"/>
        <w:tblW w:w="0" w:type="auto"/>
        <w:tblInd w:w="420" w:type="dxa"/>
        <w:tblLook w:val="04A0" w:firstRow="1" w:lastRow="0" w:firstColumn="1" w:lastColumn="0" w:noHBand="0" w:noVBand="1"/>
      </w:tblPr>
      <w:tblGrid>
        <w:gridCol w:w="1541"/>
        <w:gridCol w:w="3392"/>
        <w:gridCol w:w="1701"/>
        <w:gridCol w:w="1086"/>
        <w:gridCol w:w="1236"/>
        <w:gridCol w:w="1032"/>
      </w:tblGrid>
      <w:tr w:rsidR="00A75528" w:rsidRPr="00215B98" w:rsidTr="00D302F2">
        <w:trPr>
          <w:trHeight w:val="548"/>
        </w:trPr>
        <w:tc>
          <w:tcPr>
            <w:tcW w:w="1541" w:type="dxa"/>
            <w:vAlign w:val="center"/>
          </w:tcPr>
          <w:p w:rsidR="0031527F" w:rsidRPr="00215B98" w:rsidRDefault="0031527F" w:rsidP="00A13C46">
            <w:pPr>
              <w:spacing w:line="480" w:lineRule="exact"/>
              <w:jc w:val="center"/>
              <w:rPr>
                <w:rFonts w:ascii="微软雅黑 Light" w:eastAsia="微软雅黑 Light" w:hAnsi="微软雅黑 Light" w:cs="Times New Roman"/>
                <w:bCs/>
                <w:sz w:val="20"/>
              </w:rPr>
            </w:pPr>
            <w:r w:rsidRPr="00215B98">
              <w:rPr>
                <w:rFonts w:ascii="微软雅黑 Light" w:eastAsia="微软雅黑 Light" w:hAnsi="微软雅黑 Light" w:cs="Times New Roman" w:hint="eastAsia"/>
                <w:bCs/>
                <w:sz w:val="20"/>
              </w:rPr>
              <w:lastRenderedPageBreak/>
              <w:t>项目学校</w:t>
            </w:r>
          </w:p>
        </w:tc>
        <w:tc>
          <w:tcPr>
            <w:tcW w:w="3392" w:type="dxa"/>
            <w:vAlign w:val="center"/>
          </w:tcPr>
          <w:p w:rsidR="0031527F" w:rsidRPr="00215B98" w:rsidRDefault="0031527F" w:rsidP="00A13C46">
            <w:pPr>
              <w:spacing w:line="480" w:lineRule="exact"/>
              <w:jc w:val="center"/>
              <w:rPr>
                <w:rFonts w:ascii="微软雅黑 Light" w:eastAsia="微软雅黑 Light" w:hAnsi="微软雅黑 Light" w:cs="Times New Roman"/>
                <w:bCs/>
                <w:sz w:val="20"/>
              </w:rPr>
            </w:pPr>
            <w:r w:rsidRPr="00215B98">
              <w:rPr>
                <w:rFonts w:ascii="微软雅黑 Light" w:eastAsia="微软雅黑 Light" w:hAnsi="微软雅黑 Light" w:cs="Times New Roman" w:hint="eastAsia"/>
                <w:bCs/>
                <w:sz w:val="20"/>
              </w:rPr>
              <w:t>课程名称</w:t>
            </w:r>
          </w:p>
        </w:tc>
        <w:tc>
          <w:tcPr>
            <w:tcW w:w="1701" w:type="dxa"/>
            <w:vAlign w:val="center"/>
          </w:tcPr>
          <w:p w:rsidR="0031527F" w:rsidRPr="00215B98" w:rsidRDefault="0031527F" w:rsidP="00A13C46">
            <w:pPr>
              <w:spacing w:line="480" w:lineRule="exact"/>
              <w:jc w:val="center"/>
              <w:rPr>
                <w:rFonts w:ascii="微软雅黑 Light" w:eastAsia="微软雅黑 Light" w:hAnsi="微软雅黑 Light" w:cs="Times New Roman"/>
                <w:bCs/>
                <w:sz w:val="20"/>
              </w:rPr>
            </w:pPr>
            <w:r w:rsidRPr="00215B98">
              <w:rPr>
                <w:rFonts w:ascii="微软雅黑 Light" w:eastAsia="微软雅黑 Light" w:hAnsi="微软雅黑 Light" w:cs="Times New Roman" w:hint="eastAsia"/>
                <w:bCs/>
                <w:sz w:val="20"/>
              </w:rPr>
              <w:t>实践参观</w:t>
            </w:r>
          </w:p>
        </w:tc>
        <w:tc>
          <w:tcPr>
            <w:tcW w:w="1032" w:type="dxa"/>
            <w:vAlign w:val="center"/>
          </w:tcPr>
          <w:p w:rsidR="0031527F" w:rsidRPr="00215B98" w:rsidRDefault="0031527F" w:rsidP="00A13C46">
            <w:pPr>
              <w:spacing w:line="480" w:lineRule="exact"/>
              <w:jc w:val="center"/>
              <w:rPr>
                <w:rFonts w:ascii="微软雅黑 Light" w:eastAsia="微软雅黑 Light" w:hAnsi="微软雅黑 Light" w:cs="Times New Roman"/>
                <w:bCs/>
                <w:sz w:val="20"/>
              </w:rPr>
            </w:pPr>
            <w:r w:rsidRPr="00215B98">
              <w:rPr>
                <w:rFonts w:ascii="微软雅黑 Light" w:eastAsia="微软雅黑 Light" w:hAnsi="微软雅黑 Light" w:cs="Times New Roman" w:hint="eastAsia"/>
                <w:bCs/>
                <w:sz w:val="20"/>
              </w:rPr>
              <w:t>住宿类型</w:t>
            </w:r>
          </w:p>
        </w:tc>
        <w:tc>
          <w:tcPr>
            <w:tcW w:w="1236" w:type="dxa"/>
            <w:vAlign w:val="center"/>
          </w:tcPr>
          <w:p w:rsidR="0031527F" w:rsidRPr="00215B98" w:rsidRDefault="001D7E88" w:rsidP="00A13C46">
            <w:pPr>
              <w:spacing w:line="480" w:lineRule="exact"/>
              <w:jc w:val="center"/>
              <w:rPr>
                <w:rFonts w:ascii="微软雅黑 Light" w:eastAsia="微软雅黑 Light" w:hAnsi="微软雅黑 Light" w:cs="Times New Roman"/>
                <w:bCs/>
                <w:sz w:val="20"/>
              </w:rPr>
            </w:pPr>
            <w:r>
              <w:rPr>
                <w:rFonts w:ascii="微软雅黑 Light" w:eastAsia="微软雅黑 Light" w:hAnsi="微软雅黑 Light" w:cs="Times New Roman" w:hint="eastAsia"/>
                <w:bCs/>
                <w:sz w:val="20"/>
              </w:rPr>
              <w:t>项目时长</w:t>
            </w:r>
          </w:p>
        </w:tc>
        <w:tc>
          <w:tcPr>
            <w:tcW w:w="1032" w:type="dxa"/>
            <w:vAlign w:val="center"/>
          </w:tcPr>
          <w:p w:rsidR="0031527F" w:rsidRPr="00215B98" w:rsidRDefault="001D7E88" w:rsidP="00A13C46">
            <w:pPr>
              <w:spacing w:line="480" w:lineRule="exact"/>
              <w:jc w:val="center"/>
              <w:rPr>
                <w:rFonts w:ascii="微软雅黑 Light" w:eastAsia="微软雅黑 Light" w:hAnsi="微软雅黑 Light" w:cs="Times New Roman"/>
                <w:bCs/>
                <w:sz w:val="20"/>
              </w:rPr>
            </w:pPr>
            <w:r>
              <w:rPr>
                <w:rFonts w:ascii="微软雅黑 Light" w:eastAsia="微软雅黑 Light" w:hAnsi="微软雅黑 Light" w:cs="Times New Roman" w:hint="eastAsia"/>
                <w:bCs/>
                <w:sz w:val="20"/>
              </w:rPr>
              <w:t>招生人数</w:t>
            </w:r>
          </w:p>
        </w:tc>
      </w:tr>
      <w:tr w:rsidR="00A75528" w:rsidRPr="0031527F" w:rsidTr="00D302F2">
        <w:trPr>
          <w:trHeight w:val="2081"/>
        </w:trPr>
        <w:tc>
          <w:tcPr>
            <w:tcW w:w="1541" w:type="dxa"/>
            <w:vAlign w:val="center"/>
          </w:tcPr>
          <w:p w:rsidR="0031527F" w:rsidRDefault="0031527F" w:rsidP="00487418">
            <w:pPr>
              <w:spacing w:line="300" w:lineRule="exact"/>
              <w:jc w:val="center"/>
              <w:rPr>
                <w:rFonts w:ascii="微软雅黑 Light" w:eastAsia="微软雅黑 Light" w:hAnsi="微软雅黑 Light" w:cs="Times New Roman"/>
                <w:bCs/>
                <w:sz w:val="18"/>
              </w:rPr>
            </w:pPr>
            <w:r w:rsidRPr="0031527F">
              <w:rPr>
                <w:rFonts w:ascii="微软雅黑 Light" w:eastAsia="微软雅黑 Light" w:hAnsi="微软雅黑 Light" w:cs="Times New Roman" w:hint="eastAsia"/>
                <w:bCs/>
                <w:sz w:val="18"/>
              </w:rPr>
              <w:t>美国加州大学</w:t>
            </w:r>
          </w:p>
          <w:p w:rsidR="0031527F" w:rsidRPr="0031527F" w:rsidRDefault="0031527F" w:rsidP="00487418">
            <w:pPr>
              <w:spacing w:line="300" w:lineRule="exact"/>
              <w:jc w:val="center"/>
              <w:rPr>
                <w:rFonts w:ascii="微软雅黑 Light" w:eastAsia="微软雅黑 Light" w:hAnsi="微软雅黑 Light" w:cs="Times New Roman"/>
                <w:bCs/>
                <w:sz w:val="18"/>
              </w:rPr>
            </w:pPr>
            <w:r w:rsidRPr="0031527F">
              <w:rPr>
                <w:rFonts w:ascii="微软雅黑 Light" w:eastAsia="微软雅黑 Light" w:hAnsi="微软雅黑 Light" w:cs="Times New Roman" w:hint="eastAsia"/>
                <w:bCs/>
                <w:sz w:val="18"/>
              </w:rPr>
              <w:t>圣地亚哥分校U</w:t>
            </w:r>
            <w:r w:rsidRPr="0031527F">
              <w:rPr>
                <w:rFonts w:ascii="微软雅黑 Light" w:eastAsia="微软雅黑 Light" w:hAnsi="微软雅黑 Light" w:cs="Times New Roman"/>
                <w:bCs/>
                <w:sz w:val="18"/>
              </w:rPr>
              <w:t>CSD</w:t>
            </w:r>
          </w:p>
        </w:tc>
        <w:tc>
          <w:tcPr>
            <w:tcW w:w="3392" w:type="dxa"/>
            <w:vAlign w:val="center"/>
          </w:tcPr>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Product Marketing and Management</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产品市场营销与管理</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Organizational Leadership</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组织领导力</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Global Business Strategy</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全球商业策略</w:t>
            </w:r>
          </w:p>
        </w:tc>
        <w:tc>
          <w:tcPr>
            <w:tcW w:w="1701" w:type="dxa"/>
            <w:vAlign w:val="center"/>
          </w:tcPr>
          <w:p w:rsidR="0031527F" w:rsidRPr="00215B98" w:rsidRDefault="0031527F"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圣地亚哥市政厅</w:t>
            </w:r>
          </w:p>
          <w:p w:rsidR="0031527F" w:rsidRDefault="0031527F"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普尔斯马特公司</w:t>
            </w:r>
          </w:p>
          <w:p w:rsidR="00DF09AE" w:rsidRPr="0031527F" w:rsidRDefault="00DF09AE"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等</w:t>
            </w:r>
          </w:p>
        </w:tc>
        <w:tc>
          <w:tcPr>
            <w:tcW w:w="1032" w:type="dxa"/>
            <w:vAlign w:val="center"/>
          </w:tcPr>
          <w:p w:rsidR="0031527F" w:rsidRPr="0031527F" w:rsidRDefault="00215B98"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Homestay</w:t>
            </w:r>
            <w:r w:rsidR="003C2D67">
              <w:rPr>
                <w:rFonts w:ascii="微软雅黑 Light" w:eastAsia="微软雅黑 Light" w:hAnsi="微软雅黑 Light" w:cs="Times New Roman" w:hint="eastAsia"/>
                <w:bCs/>
                <w:sz w:val="18"/>
              </w:rPr>
              <w:t>（含两餐）</w:t>
            </w:r>
          </w:p>
        </w:tc>
        <w:tc>
          <w:tcPr>
            <w:tcW w:w="1236" w:type="dxa"/>
            <w:vAlign w:val="center"/>
          </w:tcPr>
          <w:p w:rsidR="000F3A6F" w:rsidRDefault="000F3A6F"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7</w:t>
            </w:r>
            <w:r w:rsidR="00D302F2">
              <w:rPr>
                <w:rFonts w:ascii="微软雅黑 Light" w:eastAsia="微软雅黑 Light" w:hAnsi="微软雅黑 Light" w:cs="Times New Roman" w:hint="eastAsia"/>
                <w:bCs/>
                <w:sz w:val="18"/>
              </w:rPr>
              <w:t>/</w:t>
            </w:r>
            <w:r>
              <w:rPr>
                <w:rFonts w:ascii="微软雅黑 Light" w:eastAsia="微软雅黑 Light" w:hAnsi="微软雅黑 Light" w:cs="Times New Roman" w:hint="eastAsia"/>
                <w:bCs/>
                <w:sz w:val="18"/>
              </w:rPr>
              <w:t>15</w:t>
            </w:r>
            <w:r w:rsidR="00D302F2">
              <w:rPr>
                <w:rFonts w:ascii="微软雅黑 Light" w:eastAsia="微软雅黑 Light" w:hAnsi="微软雅黑 Light" w:cs="Times New Roman" w:hint="eastAsia"/>
                <w:bCs/>
                <w:sz w:val="18"/>
              </w:rPr>
              <w:t>-</w:t>
            </w:r>
            <w:r>
              <w:rPr>
                <w:rFonts w:ascii="微软雅黑 Light" w:eastAsia="微软雅黑 Light" w:hAnsi="微软雅黑 Light" w:cs="Times New Roman" w:hint="eastAsia"/>
                <w:bCs/>
                <w:sz w:val="18"/>
              </w:rPr>
              <w:t>8</w:t>
            </w:r>
            <w:r w:rsidR="00D302F2">
              <w:rPr>
                <w:rFonts w:ascii="微软雅黑 Light" w:eastAsia="微软雅黑 Light" w:hAnsi="微软雅黑 Light" w:cs="Times New Roman" w:hint="eastAsia"/>
                <w:bCs/>
                <w:sz w:val="18"/>
              </w:rPr>
              <w:t>/</w:t>
            </w:r>
            <w:r>
              <w:rPr>
                <w:rFonts w:ascii="微软雅黑 Light" w:eastAsia="微软雅黑 Light" w:hAnsi="微软雅黑 Light" w:cs="Times New Roman" w:hint="eastAsia"/>
                <w:bCs/>
                <w:sz w:val="18"/>
              </w:rPr>
              <w:t>9</w:t>
            </w:r>
          </w:p>
          <w:p w:rsidR="00B25505" w:rsidRPr="0031527F" w:rsidRDefault="000F3A6F"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（四周）</w:t>
            </w:r>
          </w:p>
        </w:tc>
        <w:tc>
          <w:tcPr>
            <w:tcW w:w="1032" w:type="dxa"/>
            <w:vAlign w:val="center"/>
          </w:tcPr>
          <w:p w:rsidR="0031527F" w:rsidRPr="0031527F" w:rsidRDefault="001D7E88"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40</w:t>
            </w:r>
          </w:p>
        </w:tc>
      </w:tr>
      <w:tr w:rsidR="009C5EDF" w:rsidRPr="0031527F" w:rsidTr="00D302F2">
        <w:trPr>
          <w:trHeight w:val="2099"/>
        </w:trPr>
        <w:tc>
          <w:tcPr>
            <w:tcW w:w="1541" w:type="dxa"/>
            <w:vAlign w:val="center"/>
          </w:tcPr>
          <w:p w:rsidR="0031527F" w:rsidRPr="0031527F" w:rsidRDefault="003602B5" w:rsidP="00487418">
            <w:pPr>
              <w:spacing w:line="300" w:lineRule="exact"/>
              <w:jc w:val="center"/>
              <w:rPr>
                <w:rFonts w:ascii="微软雅黑 Light" w:eastAsia="微软雅黑 Light" w:hAnsi="微软雅黑 Light" w:cs="Times New Roman"/>
                <w:bCs/>
                <w:sz w:val="18"/>
              </w:rPr>
            </w:pPr>
            <w:r w:rsidRPr="003602B5">
              <w:rPr>
                <w:rFonts w:ascii="微软雅黑 Light" w:eastAsia="微软雅黑 Light" w:hAnsi="微软雅黑 Light" w:cs="Times New Roman" w:hint="eastAsia"/>
                <w:bCs/>
                <w:sz w:val="18"/>
              </w:rPr>
              <w:t>美国</w:t>
            </w:r>
            <w:r w:rsidRPr="003602B5">
              <w:rPr>
                <w:rFonts w:ascii="微软雅黑 Light" w:eastAsia="微软雅黑 Light" w:hAnsi="微软雅黑 Light" w:cs="Times New Roman"/>
                <w:bCs/>
                <w:sz w:val="18"/>
              </w:rPr>
              <w:t>乔治城大学</w:t>
            </w:r>
            <w:r w:rsidR="0031527F" w:rsidRPr="0031527F">
              <w:rPr>
                <w:rFonts w:ascii="微软雅黑 Light" w:eastAsia="微软雅黑 Light" w:hAnsi="微软雅黑 Light" w:cs="Times New Roman"/>
                <w:bCs/>
                <w:sz w:val="18"/>
              </w:rPr>
              <w:t>GU</w:t>
            </w:r>
          </w:p>
        </w:tc>
        <w:tc>
          <w:tcPr>
            <w:tcW w:w="3392" w:type="dxa"/>
            <w:vAlign w:val="center"/>
          </w:tcPr>
          <w:p w:rsid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E-Commerce&amp; Databases</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hint="eastAsia"/>
                <w:sz w:val="18"/>
              </w:rPr>
              <w:t>电子商务与数据库</w:t>
            </w:r>
          </w:p>
          <w:p w:rsid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 xml:space="preserve">U.S. Legal System </w:t>
            </w:r>
            <w:r w:rsidRPr="0031527F">
              <w:rPr>
                <w:rFonts w:ascii="微软雅黑 Light" w:eastAsia="微软雅黑 Light" w:hAnsi="微软雅黑 Light" w:hint="eastAsia"/>
                <w:sz w:val="18"/>
              </w:rPr>
              <w:t>and</w:t>
            </w:r>
            <w:r w:rsidRPr="0031527F">
              <w:rPr>
                <w:rFonts w:ascii="微软雅黑 Light" w:eastAsia="微软雅黑 Light" w:hAnsi="微软雅黑 Light"/>
                <w:sz w:val="18"/>
              </w:rPr>
              <w:t xml:space="preserve"> Insider Trading</w:t>
            </w:r>
          </w:p>
          <w:p w:rsid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hint="eastAsia"/>
                <w:sz w:val="18"/>
              </w:rPr>
              <w:t>美国法律与内幕交易</w:t>
            </w:r>
          </w:p>
          <w:p w:rsidR="0031527F" w:rsidRPr="0031527F" w:rsidRDefault="0031527F" w:rsidP="00487418">
            <w:pPr>
              <w:spacing w:line="300" w:lineRule="exact"/>
              <w:jc w:val="center"/>
              <w:rPr>
                <w:rFonts w:ascii="微软雅黑 Light" w:eastAsia="微软雅黑 Light" w:hAnsi="微软雅黑 Light"/>
                <w:sz w:val="18"/>
              </w:rPr>
            </w:pPr>
            <w:r w:rsidRPr="0031527F">
              <w:rPr>
                <w:rFonts w:ascii="微软雅黑 Light" w:eastAsia="微软雅黑 Light" w:hAnsi="微软雅黑 Light"/>
                <w:sz w:val="18"/>
              </w:rPr>
              <w:t xml:space="preserve">The International BusinessEnvironment </w:t>
            </w:r>
            <w:r w:rsidRPr="0031527F">
              <w:rPr>
                <w:rFonts w:ascii="微软雅黑 Light" w:eastAsia="微软雅黑 Light" w:hAnsi="微软雅黑 Light" w:hint="eastAsia"/>
                <w:sz w:val="18"/>
              </w:rPr>
              <w:t>国际商务环境</w:t>
            </w:r>
          </w:p>
        </w:tc>
        <w:tc>
          <w:tcPr>
            <w:tcW w:w="1701" w:type="dxa"/>
            <w:vAlign w:val="center"/>
          </w:tcPr>
          <w:p w:rsidR="0031527F" w:rsidRPr="00215B98" w:rsidRDefault="00215B98"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国会山</w:t>
            </w:r>
          </w:p>
          <w:p w:rsidR="00215B98" w:rsidRPr="00215B98" w:rsidRDefault="00215B98"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世界银行</w:t>
            </w:r>
          </w:p>
          <w:p w:rsidR="00215B98" w:rsidRPr="00215B98" w:rsidRDefault="00215B98"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五角大楼</w:t>
            </w:r>
          </w:p>
          <w:p w:rsidR="00215B98" w:rsidRDefault="00215B98" w:rsidP="00487418">
            <w:pPr>
              <w:spacing w:line="300" w:lineRule="exact"/>
              <w:jc w:val="center"/>
              <w:rPr>
                <w:rFonts w:ascii="微软雅黑 Light" w:eastAsia="微软雅黑 Light" w:hAnsi="微软雅黑 Light" w:cs="Times New Roman"/>
                <w:bCs/>
                <w:sz w:val="18"/>
              </w:rPr>
            </w:pPr>
            <w:r w:rsidRPr="00215B98">
              <w:rPr>
                <w:rFonts w:ascii="微软雅黑 Light" w:eastAsia="微软雅黑 Light" w:hAnsi="微软雅黑 Light" w:cs="Times New Roman" w:hint="eastAsia"/>
                <w:bCs/>
                <w:sz w:val="18"/>
              </w:rPr>
              <w:t>I</w:t>
            </w:r>
            <w:r w:rsidRPr="00215B98">
              <w:rPr>
                <w:rFonts w:ascii="微软雅黑 Light" w:eastAsia="微软雅黑 Light" w:hAnsi="微软雅黑 Light" w:cs="Times New Roman"/>
                <w:bCs/>
                <w:sz w:val="18"/>
              </w:rPr>
              <w:t>BM/Google</w:t>
            </w:r>
            <w:r w:rsidRPr="00215B98">
              <w:rPr>
                <w:rFonts w:ascii="微软雅黑 Light" w:eastAsia="微软雅黑 Light" w:hAnsi="微软雅黑 Light" w:cs="Times New Roman" w:hint="eastAsia"/>
                <w:bCs/>
                <w:sz w:val="18"/>
              </w:rPr>
              <w:t>公司</w:t>
            </w:r>
          </w:p>
          <w:p w:rsidR="00DF09AE" w:rsidRPr="0031527F" w:rsidRDefault="00DF09AE"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等</w:t>
            </w:r>
          </w:p>
        </w:tc>
        <w:tc>
          <w:tcPr>
            <w:tcW w:w="1032" w:type="dxa"/>
            <w:vAlign w:val="center"/>
          </w:tcPr>
          <w:p w:rsidR="0031527F" w:rsidRPr="0031527F" w:rsidRDefault="00215B98"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学校宿舍</w:t>
            </w:r>
            <w:r w:rsidR="003C2D67">
              <w:rPr>
                <w:rFonts w:ascii="微软雅黑 Light" w:eastAsia="微软雅黑 Light" w:hAnsi="微软雅黑 Light" w:cs="Times New Roman" w:hint="eastAsia"/>
                <w:bCs/>
                <w:sz w:val="18"/>
              </w:rPr>
              <w:t>（含餐）</w:t>
            </w:r>
          </w:p>
        </w:tc>
        <w:tc>
          <w:tcPr>
            <w:tcW w:w="1236" w:type="dxa"/>
            <w:vAlign w:val="center"/>
          </w:tcPr>
          <w:p w:rsidR="000F3A6F" w:rsidRDefault="000F3A6F"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7</w:t>
            </w:r>
            <w:r w:rsidR="00D302F2">
              <w:rPr>
                <w:rFonts w:ascii="微软雅黑 Light" w:eastAsia="微软雅黑 Light" w:hAnsi="微软雅黑 Light" w:cs="Times New Roman" w:hint="eastAsia"/>
                <w:bCs/>
                <w:sz w:val="18"/>
              </w:rPr>
              <w:t>/</w:t>
            </w:r>
            <w:r>
              <w:rPr>
                <w:rFonts w:ascii="微软雅黑 Light" w:eastAsia="微软雅黑 Light" w:hAnsi="微软雅黑 Light" w:cs="Times New Roman" w:hint="eastAsia"/>
                <w:bCs/>
                <w:sz w:val="18"/>
              </w:rPr>
              <w:t>15-8</w:t>
            </w:r>
            <w:r w:rsidR="00D302F2">
              <w:rPr>
                <w:rFonts w:ascii="微软雅黑 Light" w:eastAsia="微软雅黑 Light" w:hAnsi="微软雅黑 Light" w:cs="Times New Roman" w:hint="eastAsia"/>
                <w:bCs/>
                <w:sz w:val="18"/>
              </w:rPr>
              <w:t>/</w:t>
            </w:r>
            <w:r>
              <w:rPr>
                <w:rFonts w:ascii="微软雅黑 Light" w:eastAsia="微软雅黑 Light" w:hAnsi="微软雅黑 Light" w:cs="Times New Roman" w:hint="eastAsia"/>
                <w:bCs/>
                <w:sz w:val="18"/>
              </w:rPr>
              <w:t>2</w:t>
            </w:r>
          </w:p>
          <w:p w:rsidR="00B25505" w:rsidRPr="0031527F" w:rsidRDefault="000F3A6F"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（三周）</w:t>
            </w:r>
          </w:p>
        </w:tc>
        <w:tc>
          <w:tcPr>
            <w:tcW w:w="1032" w:type="dxa"/>
            <w:vAlign w:val="center"/>
          </w:tcPr>
          <w:p w:rsidR="0031527F" w:rsidRPr="0031527F" w:rsidRDefault="001D7E88" w:rsidP="00487418">
            <w:pPr>
              <w:spacing w:line="300" w:lineRule="exact"/>
              <w:jc w:val="center"/>
              <w:rPr>
                <w:rFonts w:ascii="微软雅黑 Light" w:eastAsia="微软雅黑 Light" w:hAnsi="微软雅黑 Light" w:cs="Times New Roman"/>
                <w:bCs/>
                <w:sz w:val="18"/>
              </w:rPr>
            </w:pPr>
            <w:r>
              <w:rPr>
                <w:rFonts w:ascii="微软雅黑 Light" w:eastAsia="微软雅黑 Light" w:hAnsi="微软雅黑 Light" w:cs="Times New Roman" w:hint="eastAsia"/>
                <w:bCs/>
                <w:sz w:val="18"/>
              </w:rPr>
              <w:t>40</w:t>
            </w:r>
          </w:p>
        </w:tc>
      </w:tr>
    </w:tbl>
    <w:p w:rsidR="00C54211" w:rsidRDefault="00F16266" w:rsidP="00A13C46">
      <w:pPr>
        <w:spacing w:line="480" w:lineRule="exact"/>
        <w:ind w:firstLineChars="200" w:firstLine="420"/>
        <w:rPr>
          <w:rFonts w:ascii="微软雅黑 Light" w:eastAsia="微软雅黑 Light" w:hAnsi="微软雅黑 Light"/>
          <w:bCs/>
        </w:rPr>
      </w:pPr>
      <w:r>
        <w:rPr>
          <w:rFonts w:ascii="微软雅黑 Light" w:eastAsia="微软雅黑 Light" w:hAnsi="微软雅黑 Light"/>
          <w:noProof/>
          <w:color w:val="000000" w:themeColor="text1"/>
        </w:rPr>
        <w:drawing>
          <wp:anchor distT="0" distB="0" distL="114300" distR="114300" simplePos="0" relativeHeight="251657216" behindDoc="1" locked="0" layoutInCell="1" allowOverlap="1">
            <wp:simplePos x="0" y="0"/>
            <wp:positionH relativeFrom="column">
              <wp:posOffset>4425950</wp:posOffset>
            </wp:positionH>
            <wp:positionV relativeFrom="paragraph">
              <wp:posOffset>6350</wp:posOffset>
            </wp:positionV>
            <wp:extent cx="2171700" cy="2171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jpg"/>
                    <pic:cNvPicPr/>
                  </pic:nvPicPr>
                  <pic:blipFill>
                    <a:blip r:embed="rId9">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anchor>
        </w:drawing>
      </w:r>
    </w:p>
    <w:p w:rsidR="006B0F7A" w:rsidRPr="0031527F" w:rsidRDefault="001F0830" w:rsidP="00A13C46">
      <w:pPr>
        <w:spacing w:line="480" w:lineRule="exact"/>
        <w:ind w:firstLineChars="200" w:firstLine="420"/>
        <w:rPr>
          <w:rFonts w:ascii="微软雅黑 Light" w:eastAsia="微软雅黑 Light" w:hAnsi="微软雅黑 Light"/>
        </w:rPr>
      </w:pPr>
      <w:r>
        <w:rPr>
          <w:rFonts w:ascii="微软雅黑 Light" w:eastAsia="微软雅黑 Light" w:hAnsi="微软雅黑 Light" w:hint="eastAsia"/>
          <w:bCs/>
        </w:rPr>
        <w:t>四</w:t>
      </w:r>
      <w:r w:rsidR="006B0F7A" w:rsidRPr="0031527F">
        <w:rPr>
          <w:rFonts w:ascii="微软雅黑 Light" w:eastAsia="微软雅黑 Light" w:hAnsi="微软雅黑 Light" w:hint="eastAsia"/>
          <w:bCs/>
        </w:rPr>
        <w:t>、报名方式：</w:t>
      </w:r>
    </w:p>
    <w:p w:rsidR="00F16266" w:rsidRDefault="007E0555" w:rsidP="00A13C46">
      <w:pPr>
        <w:spacing w:line="480" w:lineRule="exact"/>
        <w:ind w:firstLineChars="200" w:firstLine="420"/>
        <w:rPr>
          <w:rFonts w:ascii="微软雅黑 Light" w:eastAsia="微软雅黑 Light" w:hAnsi="微软雅黑 Light"/>
        </w:rPr>
      </w:pPr>
      <w:r w:rsidRPr="0031527F">
        <w:rPr>
          <w:rFonts w:ascii="微软雅黑 Light" w:eastAsia="微软雅黑 Light" w:hAnsi="微软雅黑 Light" w:hint="eastAsia"/>
        </w:rPr>
        <w:t>请</w:t>
      </w:r>
      <w:r w:rsidR="00BD5203" w:rsidRPr="0031527F">
        <w:rPr>
          <w:rFonts w:ascii="微软雅黑 Light" w:eastAsia="微软雅黑 Light" w:hAnsi="微软雅黑 Light" w:hint="eastAsia"/>
        </w:rPr>
        <w:t>扫描报名系统二维码</w:t>
      </w:r>
      <w:r w:rsidR="00EE7B98" w:rsidRPr="0031527F">
        <w:rPr>
          <w:rFonts w:ascii="微软雅黑 Light" w:eastAsia="微软雅黑 Light" w:hAnsi="微软雅黑 Light"/>
        </w:rPr>
        <w:t>，</w:t>
      </w:r>
      <w:r w:rsidR="00054544" w:rsidRPr="0031527F">
        <w:rPr>
          <w:rFonts w:ascii="微软雅黑 Light" w:eastAsia="微软雅黑 Light" w:hAnsi="微软雅黑 Light" w:hint="eastAsia"/>
        </w:rPr>
        <w:t>填写报名信息</w:t>
      </w:r>
      <w:r w:rsidRPr="0031527F">
        <w:rPr>
          <w:rFonts w:ascii="微软雅黑 Light" w:eastAsia="微软雅黑 Light" w:hAnsi="微软雅黑 Light" w:hint="eastAsia"/>
        </w:rPr>
        <w:t>并提交。</w:t>
      </w:r>
    </w:p>
    <w:p w:rsidR="00FE5906" w:rsidRPr="00FE5906" w:rsidRDefault="00FE5906" w:rsidP="00A13C46">
      <w:pPr>
        <w:spacing w:line="480" w:lineRule="exact"/>
        <w:ind w:firstLineChars="200" w:firstLine="420"/>
        <w:rPr>
          <w:rFonts w:ascii="微软雅黑 Light" w:eastAsia="微软雅黑 Light" w:hAnsi="微软雅黑 Light"/>
          <w:color w:val="000000" w:themeColor="text1"/>
        </w:rPr>
      </w:pPr>
      <w:r>
        <w:rPr>
          <w:rFonts w:ascii="微软雅黑 Light" w:eastAsia="微软雅黑 Light" w:hAnsi="微软雅黑 Light" w:hint="eastAsia"/>
          <w:color w:val="000000" w:themeColor="text1"/>
        </w:rPr>
        <w:t>提交报名信息后可通过扫描问卷结束页面的项目咨询微信群加入群讨论。</w:t>
      </w:r>
    </w:p>
    <w:p w:rsidR="003326B6" w:rsidRDefault="00EB6005" w:rsidP="00A13C46">
      <w:pPr>
        <w:spacing w:line="480" w:lineRule="exact"/>
        <w:ind w:firstLineChars="200" w:firstLine="420"/>
        <w:rPr>
          <w:rFonts w:ascii="微软雅黑 Light" w:eastAsia="微软雅黑 Light" w:hAnsi="微软雅黑 Light"/>
          <w:color w:val="000000" w:themeColor="text1"/>
        </w:rPr>
      </w:pPr>
      <w:r w:rsidRPr="0031527F">
        <w:rPr>
          <w:rFonts w:ascii="微软雅黑 Light" w:eastAsia="微软雅黑 Light" w:hAnsi="微软雅黑 Light" w:hint="eastAsia"/>
          <w:color w:val="000000" w:themeColor="text1"/>
        </w:rPr>
        <w:t>报名截止日期：201</w:t>
      </w:r>
      <w:r w:rsidR="0011038F" w:rsidRPr="0031527F">
        <w:rPr>
          <w:rFonts w:ascii="微软雅黑 Light" w:eastAsia="微软雅黑 Light" w:hAnsi="微软雅黑 Light" w:hint="eastAsia"/>
          <w:color w:val="000000" w:themeColor="text1"/>
        </w:rPr>
        <w:t>9</w:t>
      </w:r>
      <w:r w:rsidRPr="0031527F">
        <w:rPr>
          <w:rFonts w:ascii="微软雅黑 Light" w:eastAsia="微软雅黑 Light" w:hAnsi="微软雅黑 Light" w:hint="eastAsia"/>
          <w:color w:val="000000" w:themeColor="text1"/>
        </w:rPr>
        <w:t>年</w:t>
      </w:r>
      <w:r w:rsidR="00EE7B98" w:rsidRPr="0031527F">
        <w:rPr>
          <w:rFonts w:ascii="微软雅黑 Light" w:eastAsia="微软雅黑 Light" w:hAnsi="微软雅黑 Light" w:hint="eastAsia"/>
          <w:color w:val="000000" w:themeColor="text1"/>
        </w:rPr>
        <w:t>3</w:t>
      </w:r>
      <w:r w:rsidRPr="0031527F">
        <w:rPr>
          <w:rFonts w:ascii="微软雅黑 Light" w:eastAsia="微软雅黑 Light" w:hAnsi="微软雅黑 Light" w:hint="eastAsia"/>
          <w:color w:val="000000" w:themeColor="text1"/>
        </w:rPr>
        <w:t>月</w:t>
      </w:r>
      <w:r w:rsidR="006A13BD">
        <w:rPr>
          <w:rFonts w:ascii="微软雅黑 Light" w:eastAsia="微软雅黑 Light" w:hAnsi="微软雅黑 Light" w:hint="eastAsia"/>
          <w:color w:val="000000" w:themeColor="text1"/>
        </w:rPr>
        <w:t>20</w:t>
      </w:r>
      <w:r w:rsidRPr="0031527F">
        <w:rPr>
          <w:rFonts w:ascii="微软雅黑 Light" w:eastAsia="微软雅黑 Light" w:hAnsi="微软雅黑 Light" w:hint="eastAsia"/>
          <w:color w:val="000000" w:themeColor="text1"/>
        </w:rPr>
        <w:t>日。</w:t>
      </w:r>
    </w:p>
    <w:p w:rsidR="007A52DC" w:rsidRDefault="007A52DC" w:rsidP="00A13C46">
      <w:pPr>
        <w:spacing w:line="480" w:lineRule="exact"/>
        <w:ind w:leftChars="200" w:left="420"/>
        <w:rPr>
          <w:rFonts w:ascii="微软雅黑 Light" w:eastAsia="微软雅黑 Light" w:hAnsi="微软雅黑 Light"/>
          <w:bCs/>
        </w:rPr>
      </w:pPr>
      <w:r>
        <w:rPr>
          <w:rFonts w:ascii="微软雅黑 Light" w:eastAsia="微软雅黑 Light" w:hAnsi="微软雅黑 Light" w:hint="eastAsia"/>
          <w:bCs/>
        </w:rPr>
        <w:t>五、宣讲会：</w:t>
      </w:r>
    </w:p>
    <w:p w:rsidR="007A52DC" w:rsidRDefault="007A52DC" w:rsidP="00A13C46">
      <w:pPr>
        <w:spacing w:line="480" w:lineRule="exact"/>
        <w:ind w:leftChars="200" w:left="420"/>
        <w:rPr>
          <w:rFonts w:ascii="微软雅黑 Light" w:eastAsia="微软雅黑 Light" w:hAnsi="微软雅黑 Light"/>
          <w:bCs/>
        </w:rPr>
      </w:pPr>
      <w:r>
        <w:rPr>
          <w:rFonts w:ascii="微软雅黑 Light" w:eastAsia="微软雅黑 Light" w:hAnsi="微软雅黑 Light" w:hint="eastAsia"/>
          <w:bCs/>
        </w:rPr>
        <w:t>时间：2019年</w:t>
      </w:r>
      <w:r w:rsidR="00E84A89">
        <w:rPr>
          <w:rFonts w:ascii="微软雅黑 Light" w:eastAsia="微软雅黑 Light" w:hAnsi="微软雅黑 Light" w:hint="eastAsia"/>
          <w:bCs/>
        </w:rPr>
        <w:t>3</w:t>
      </w:r>
      <w:r>
        <w:rPr>
          <w:rFonts w:ascii="微软雅黑 Light" w:eastAsia="微软雅黑 Light" w:hAnsi="微软雅黑 Light" w:hint="eastAsia"/>
          <w:bCs/>
        </w:rPr>
        <w:t>月</w:t>
      </w:r>
      <w:r w:rsidR="00E84A89">
        <w:rPr>
          <w:rFonts w:ascii="微软雅黑 Light" w:eastAsia="微软雅黑 Light" w:hAnsi="微软雅黑 Light" w:hint="eastAsia"/>
          <w:bCs/>
        </w:rPr>
        <w:t>7</w:t>
      </w:r>
      <w:r>
        <w:rPr>
          <w:rFonts w:ascii="微软雅黑 Light" w:eastAsia="微软雅黑 Light" w:hAnsi="微软雅黑 Light" w:hint="eastAsia"/>
          <w:bCs/>
        </w:rPr>
        <w:t>日</w:t>
      </w:r>
      <w:r w:rsidR="004D22FB">
        <w:rPr>
          <w:rFonts w:ascii="微软雅黑 Light" w:eastAsia="微软雅黑 Light" w:hAnsi="微软雅黑 Light" w:hint="eastAsia"/>
          <w:bCs/>
        </w:rPr>
        <w:t xml:space="preserve"> 1</w:t>
      </w:r>
      <w:r w:rsidR="004D22FB">
        <w:rPr>
          <w:rFonts w:ascii="微软雅黑 Light" w:eastAsia="微软雅黑 Light" w:hAnsi="微软雅黑 Light"/>
          <w:bCs/>
        </w:rPr>
        <w:t>2</w:t>
      </w:r>
      <w:r w:rsidR="00860B5E">
        <w:rPr>
          <w:rFonts w:ascii="微软雅黑 Light" w:eastAsia="微软雅黑 Light" w:hAnsi="微软雅黑 Light" w:hint="eastAsia"/>
          <w:bCs/>
        </w:rPr>
        <w:t>:</w:t>
      </w:r>
      <w:r w:rsidR="004D22FB">
        <w:rPr>
          <w:rFonts w:ascii="微软雅黑 Light" w:eastAsia="微软雅黑 Light" w:hAnsi="微软雅黑 Light" w:hint="eastAsia"/>
          <w:bCs/>
        </w:rPr>
        <w:t>2</w:t>
      </w:r>
      <w:bookmarkStart w:id="0" w:name="_GoBack"/>
      <w:bookmarkEnd w:id="0"/>
      <w:r>
        <w:rPr>
          <w:rFonts w:ascii="微软雅黑 Light" w:eastAsia="微软雅黑 Light" w:hAnsi="微软雅黑 Light" w:hint="eastAsia"/>
          <w:bCs/>
        </w:rPr>
        <w:t>0</w:t>
      </w:r>
    </w:p>
    <w:p w:rsidR="007A52DC" w:rsidRDefault="007A52DC" w:rsidP="00A13C46">
      <w:pPr>
        <w:spacing w:line="480" w:lineRule="exact"/>
        <w:ind w:leftChars="200" w:left="420"/>
        <w:rPr>
          <w:rFonts w:ascii="微软雅黑 Light" w:eastAsia="微软雅黑 Light" w:hAnsi="微软雅黑 Light"/>
          <w:bCs/>
        </w:rPr>
      </w:pPr>
      <w:r>
        <w:rPr>
          <w:rFonts w:ascii="微软雅黑 Light" w:eastAsia="微软雅黑 Light" w:hAnsi="微软雅黑 Light" w:hint="eastAsia"/>
          <w:bCs/>
        </w:rPr>
        <w:t>地点：博学楼阶</w:t>
      </w:r>
      <w:r w:rsidR="00FC4EB1">
        <w:rPr>
          <w:rFonts w:ascii="微软雅黑 Light" w:eastAsia="微软雅黑 Light" w:hAnsi="微软雅黑 Light" w:hint="eastAsia"/>
          <w:bCs/>
        </w:rPr>
        <w:t>八</w:t>
      </w:r>
      <w:r>
        <w:rPr>
          <w:rFonts w:ascii="微软雅黑 Light" w:eastAsia="微软雅黑 Light" w:hAnsi="微软雅黑 Light" w:hint="eastAsia"/>
          <w:bCs/>
        </w:rPr>
        <w:t>教室</w:t>
      </w:r>
    </w:p>
    <w:p w:rsidR="008B303B" w:rsidRPr="0031527F" w:rsidRDefault="007A52DC" w:rsidP="00A13C46">
      <w:pPr>
        <w:spacing w:line="480" w:lineRule="exact"/>
        <w:ind w:leftChars="200" w:left="420"/>
        <w:rPr>
          <w:rFonts w:ascii="微软雅黑 Light" w:eastAsia="微软雅黑 Light" w:hAnsi="微软雅黑 Light"/>
          <w:bCs/>
        </w:rPr>
      </w:pPr>
      <w:r>
        <w:rPr>
          <w:rFonts w:ascii="微软雅黑 Light" w:eastAsia="微软雅黑 Light" w:hAnsi="微软雅黑 Light" w:hint="eastAsia"/>
          <w:bCs/>
        </w:rPr>
        <w:t>六</w:t>
      </w:r>
      <w:r w:rsidR="008B303B" w:rsidRPr="0031527F">
        <w:rPr>
          <w:rFonts w:ascii="微软雅黑 Light" w:eastAsia="微软雅黑 Light" w:hAnsi="微软雅黑 Light" w:hint="eastAsia"/>
          <w:bCs/>
        </w:rPr>
        <w:t>、报名咨询：</w:t>
      </w:r>
    </w:p>
    <w:p w:rsidR="00742CD8" w:rsidRPr="0031527F" w:rsidRDefault="00E84A89" w:rsidP="00A13C46">
      <w:pPr>
        <w:spacing w:line="480" w:lineRule="exact"/>
        <w:ind w:firstLineChars="200" w:firstLine="420"/>
        <w:rPr>
          <w:rFonts w:ascii="微软雅黑 Light" w:eastAsia="微软雅黑 Light" w:hAnsi="微软雅黑 Light"/>
          <w:bCs/>
        </w:rPr>
      </w:pPr>
      <w:r>
        <w:rPr>
          <w:rFonts w:ascii="微软雅黑 Light" w:eastAsia="微软雅黑 Light" w:hAnsi="微软雅黑 Light" w:hint="eastAsia"/>
          <w:bCs/>
        </w:rPr>
        <w:t>010-</w:t>
      </w:r>
      <w:r w:rsidRPr="0031527F">
        <w:rPr>
          <w:rFonts w:ascii="微软雅黑 Light" w:eastAsia="微软雅黑 Light" w:hAnsi="微软雅黑 Light" w:hint="eastAsia"/>
          <w:bCs/>
        </w:rPr>
        <w:t>65977883</w:t>
      </w:r>
      <w:r>
        <w:rPr>
          <w:rFonts w:ascii="微软雅黑 Light" w:eastAsia="微软雅黑 Light" w:hAnsi="微软雅黑 Light" w:hint="eastAsia"/>
          <w:bCs/>
        </w:rPr>
        <w:t>，</w:t>
      </w:r>
      <w:r w:rsidR="001F0830">
        <w:rPr>
          <w:rFonts w:ascii="微软雅黑 Light" w:eastAsia="微软雅黑 Light" w:hAnsi="微软雅黑 Light" w:hint="eastAsia"/>
          <w:bCs/>
        </w:rPr>
        <w:t>010-</w:t>
      </w:r>
      <w:r w:rsidR="008B303B" w:rsidRPr="0031527F">
        <w:rPr>
          <w:rFonts w:ascii="微软雅黑 Light" w:eastAsia="微软雅黑 Light" w:hAnsi="微软雅黑 Light" w:hint="eastAsia"/>
          <w:bCs/>
        </w:rPr>
        <w:t>83951802 </w:t>
      </w:r>
    </w:p>
    <w:p w:rsidR="00742CD8" w:rsidRDefault="00742CD8" w:rsidP="00A13C46">
      <w:pPr>
        <w:spacing w:line="480" w:lineRule="exact"/>
        <w:rPr>
          <w:rFonts w:ascii="微软雅黑 Light" w:eastAsia="微软雅黑 Light" w:hAnsi="微软雅黑 Light"/>
          <w:bCs/>
        </w:rPr>
      </w:pPr>
    </w:p>
    <w:p w:rsidR="00B25505" w:rsidRDefault="005747E0" w:rsidP="005747E0">
      <w:pPr>
        <w:spacing w:line="480" w:lineRule="exact"/>
        <w:ind w:firstLineChars="200" w:firstLine="420"/>
        <w:rPr>
          <w:rFonts w:ascii="微软雅黑 Light" w:eastAsia="微软雅黑 Light" w:hAnsi="微软雅黑 Light"/>
          <w:bCs/>
        </w:rPr>
      </w:pPr>
      <w:r w:rsidRPr="005747E0">
        <w:rPr>
          <w:rFonts w:ascii="微软雅黑 Light" w:eastAsia="微软雅黑 Light" w:hAnsi="微软雅黑 Light" w:hint="eastAsia"/>
          <w:bCs/>
        </w:rPr>
        <w:t>想要了解更多项目信息，可到</w:t>
      </w:r>
      <w:r w:rsidR="0049601E">
        <w:rPr>
          <w:rFonts w:ascii="微软雅黑 Light" w:eastAsia="微软雅黑 Light" w:hAnsi="微软雅黑 Light" w:hint="eastAsia"/>
          <w:bCs/>
        </w:rPr>
        <w:t>博学楼</w:t>
      </w:r>
      <w:r w:rsidRPr="005747E0">
        <w:rPr>
          <w:rFonts w:ascii="微软雅黑 Light" w:eastAsia="微软雅黑 Light" w:hAnsi="微软雅黑 Light" w:hint="eastAsia"/>
          <w:bCs/>
        </w:rPr>
        <w:t>427办公室领取往年《国际交流成果集》。</w:t>
      </w: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Default="00B25505" w:rsidP="00A13C46">
      <w:pPr>
        <w:spacing w:line="480" w:lineRule="exact"/>
        <w:rPr>
          <w:rFonts w:ascii="微软雅黑 Light" w:eastAsia="微软雅黑 Light" w:hAnsi="微软雅黑 Light"/>
          <w:bCs/>
        </w:rPr>
      </w:pPr>
    </w:p>
    <w:p w:rsidR="00B25505" w:rsidRPr="0031527F" w:rsidRDefault="00B25505" w:rsidP="00A13C46">
      <w:pPr>
        <w:spacing w:line="480" w:lineRule="exact"/>
        <w:rPr>
          <w:rFonts w:ascii="微软雅黑 Light" w:eastAsia="微软雅黑 Light" w:hAnsi="微软雅黑 Light"/>
          <w:bCs/>
        </w:rPr>
        <w:sectPr w:rsidR="00B25505" w:rsidRPr="0031527F" w:rsidSect="00742CD8">
          <w:pgSz w:w="11906" w:h="16838"/>
          <w:pgMar w:top="720" w:right="720" w:bottom="720" w:left="720" w:header="851" w:footer="992" w:gutter="0"/>
          <w:cols w:space="425"/>
          <w:docGrid w:type="linesAndChars" w:linePitch="312"/>
        </w:sectPr>
      </w:pPr>
    </w:p>
    <w:p w:rsidR="00742CD8" w:rsidRDefault="00742CD8" w:rsidP="00A13C46">
      <w:pPr>
        <w:spacing w:line="480" w:lineRule="exact"/>
        <w:jc w:val="center"/>
        <w:rPr>
          <w:rFonts w:ascii="微软雅黑 Light" w:eastAsia="微软雅黑 Light" w:hAnsi="微软雅黑 Light"/>
        </w:rPr>
      </w:pPr>
      <w:r w:rsidRPr="0031527F">
        <w:rPr>
          <w:rFonts w:ascii="微软雅黑 Light" w:eastAsia="微软雅黑 Light" w:hAnsi="微软雅黑 Light" w:hint="eastAsia"/>
        </w:rPr>
        <w:lastRenderedPageBreak/>
        <w:t>报名及手续办理时间表</w:t>
      </w:r>
    </w:p>
    <w:p w:rsidR="002E553B" w:rsidRPr="0031527F" w:rsidRDefault="002E553B" w:rsidP="00A13C46">
      <w:pPr>
        <w:spacing w:line="480" w:lineRule="exact"/>
        <w:jc w:val="center"/>
        <w:rPr>
          <w:rFonts w:ascii="微软雅黑 Light" w:eastAsia="微软雅黑 Light" w:hAnsi="微软雅黑 Light"/>
        </w:rPr>
      </w:pPr>
    </w:p>
    <w:tbl>
      <w:tblPr>
        <w:tblStyle w:val="ab"/>
        <w:tblW w:w="0" w:type="auto"/>
        <w:tblLook w:val="04A0" w:firstRow="1" w:lastRow="0" w:firstColumn="1" w:lastColumn="0" w:noHBand="0" w:noVBand="1"/>
      </w:tblPr>
      <w:tblGrid>
        <w:gridCol w:w="3020"/>
        <w:gridCol w:w="2660"/>
        <w:gridCol w:w="4209"/>
        <w:gridCol w:w="5387"/>
      </w:tblGrid>
      <w:tr w:rsidR="00742CD8" w:rsidRPr="0031527F" w:rsidTr="00404116">
        <w:trPr>
          <w:trHeight w:val="630"/>
        </w:trPr>
        <w:tc>
          <w:tcPr>
            <w:tcW w:w="3020" w:type="dxa"/>
            <w:vAlign w:val="center"/>
          </w:tcPr>
          <w:p w:rsidR="00742CD8" w:rsidRPr="0031527F" w:rsidRDefault="00742CD8" w:rsidP="00A13C46">
            <w:pPr>
              <w:spacing w:line="480" w:lineRule="exact"/>
              <w:jc w:val="center"/>
              <w:rPr>
                <w:rFonts w:ascii="微软雅黑 Light" w:eastAsia="微软雅黑 Light" w:hAnsi="微软雅黑 Light"/>
              </w:rPr>
            </w:pPr>
            <w:r w:rsidRPr="0031527F">
              <w:rPr>
                <w:rFonts w:ascii="微软雅黑 Light" w:eastAsia="微软雅黑 Light" w:hAnsi="微软雅黑 Light" w:hint="eastAsia"/>
              </w:rPr>
              <w:t>时间</w:t>
            </w:r>
          </w:p>
        </w:tc>
        <w:tc>
          <w:tcPr>
            <w:tcW w:w="2660" w:type="dxa"/>
            <w:vAlign w:val="center"/>
          </w:tcPr>
          <w:p w:rsidR="00742CD8" w:rsidRPr="0031527F" w:rsidRDefault="00742CD8" w:rsidP="00A13C46">
            <w:pPr>
              <w:spacing w:line="480" w:lineRule="exact"/>
              <w:jc w:val="center"/>
              <w:rPr>
                <w:rFonts w:ascii="微软雅黑 Light" w:eastAsia="微软雅黑 Light" w:hAnsi="微软雅黑 Light"/>
              </w:rPr>
            </w:pPr>
            <w:r w:rsidRPr="0031527F">
              <w:rPr>
                <w:rFonts w:ascii="微软雅黑 Light" w:eastAsia="微软雅黑 Light" w:hAnsi="微软雅黑 Light" w:hint="eastAsia"/>
              </w:rPr>
              <w:t>地点</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rPr>
            </w:pPr>
            <w:r w:rsidRPr="0031527F">
              <w:rPr>
                <w:rFonts w:ascii="微软雅黑 Light" w:eastAsia="微软雅黑 Light" w:hAnsi="微软雅黑 Light" w:hint="eastAsia"/>
              </w:rPr>
              <w:t>内容</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rPr>
            </w:pPr>
            <w:r w:rsidRPr="0031527F">
              <w:rPr>
                <w:rFonts w:ascii="微软雅黑 Light" w:eastAsia="微软雅黑 Light" w:hAnsi="微软雅黑 Light" w:hint="eastAsia"/>
              </w:rPr>
              <w:t>要求与说明</w:t>
            </w:r>
          </w:p>
        </w:tc>
      </w:tr>
      <w:tr w:rsidR="00742CD8" w:rsidRPr="0031527F" w:rsidTr="00404116">
        <w:trPr>
          <w:trHeight w:val="528"/>
        </w:trPr>
        <w:tc>
          <w:tcPr>
            <w:tcW w:w="302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w:t>
            </w:r>
            <w:r w:rsidR="00951C51">
              <w:rPr>
                <w:rFonts w:ascii="微软雅黑 Light" w:eastAsia="微软雅黑 Light" w:hAnsi="微软雅黑 Light" w:hint="eastAsia"/>
                <w:szCs w:val="18"/>
              </w:rPr>
              <w:t>19-</w:t>
            </w:r>
            <w:r w:rsidR="00404D2B">
              <w:rPr>
                <w:rFonts w:ascii="微软雅黑 Light" w:eastAsia="微软雅黑 Light" w:hAnsi="微软雅黑 Light" w:hint="eastAsia"/>
                <w:szCs w:val="18"/>
              </w:rPr>
              <w:t>3</w:t>
            </w:r>
            <w:r w:rsidR="00951C51">
              <w:rPr>
                <w:rFonts w:ascii="微软雅黑 Light" w:eastAsia="微软雅黑 Light" w:hAnsi="微软雅黑 Light" w:hint="eastAsia"/>
                <w:szCs w:val="18"/>
              </w:rPr>
              <w:t>-</w:t>
            </w:r>
            <w:r w:rsidR="00404D2B">
              <w:rPr>
                <w:rFonts w:ascii="微软雅黑 Light" w:eastAsia="微软雅黑 Light" w:hAnsi="微软雅黑 Light" w:hint="eastAsia"/>
                <w:szCs w:val="18"/>
              </w:rPr>
              <w:t>7</w:t>
            </w:r>
            <w:r w:rsidR="002B5CF0">
              <w:rPr>
                <w:rFonts w:ascii="微软雅黑 Light" w:eastAsia="微软雅黑 Light" w:hAnsi="微软雅黑 Light" w:hint="eastAsia"/>
                <w:szCs w:val="18"/>
              </w:rPr>
              <w:t xml:space="preserve"> </w:t>
            </w:r>
            <w:r w:rsidR="00404D2B">
              <w:rPr>
                <w:rFonts w:ascii="微软雅黑 Light" w:eastAsia="微软雅黑 Light" w:hAnsi="微软雅黑 Light" w:hint="eastAsia"/>
                <w:szCs w:val="18"/>
              </w:rPr>
              <w:t>12</w:t>
            </w:r>
            <w:r w:rsidR="00404D2B">
              <w:rPr>
                <w:rFonts w:ascii="微软雅黑 Light" w:eastAsia="微软雅黑 Light" w:hAnsi="微软雅黑 Light"/>
                <w:szCs w:val="18"/>
              </w:rPr>
              <w:t>:</w:t>
            </w:r>
            <w:r w:rsidR="006926A9">
              <w:rPr>
                <w:rFonts w:ascii="微软雅黑 Light" w:eastAsia="微软雅黑 Light" w:hAnsi="微软雅黑 Light"/>
                <w:szCs w:val="18"/>
              </w:rPr>
              <w:t>2</w:t>
            </w:r>
            <w:r w:rsidRPr="0031527F">
              <w:rPr>
                <w:rFonts w:ascii="微软雅黑 Light" w:eastAsia="微软雅黑 Light" w:hAnsi="微软雅黑 Light" w:hint="eastAsia"/>
                <w:szCs w:val="18"/>
              </w:rPr>
              <w:t>0</w:t>
            </w:r>
          </w:p>
        </w:tc>
        <w:tc>
          <w:tcPr>
            <w:tcW w:w="266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sidR="005F75EC">
              <w:rPr>
                <w:rFonts w:ascii="微软雅黑 Light" w:eastAsia="微软雅黑 Light" w:hAnsi="微软雅黑 Light" w:hint="eastAsia"/>
                <w:szCs w:val="18"/>
              </w:rPr>
              <w:t>阶八教室</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项目宣讲会及往届学生经验分享，报名</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扫描报名二维码，填写报名信息并提交。</w:t>
            </w:r>
          </w:p>
        </w:tc>
      </w:tr>
      <w:tr w:rsidR="00742CD8" w:rsidRPr="0031527F" w:rsidTr="00404116">
        <w:trPr>
          <w:trHeight w:val="468"/>
        </w:trPr>
        <w:tc>
          <w:tcPr>
            <w:tcW w:w="3020" w:type="dxa"/>
            <w:vAlign w:val="center"/>
          </w:tcPr>
          <w:p w:rsidR="00742CD8" w:rsidRPr="0031527F" w:rsidRDefault="00742CD8" w:rsidP="00404D2B">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5F75EC">
              <w:rPr>
                <w:rFonts w:ascii="微软雅黑 Light" w:eastAsia="微软雅黑 Light" w:hAnsi="微软雅黑 Light" w:hint="eastAsia"/>
                <w:szCs w:val="18"/>
              </w:rPr>
              <w:t>9</w:t>
            </w:r>
            <w:r w:rsidRPr="0031527F">
              <w:rPr>
                <w:rFonts w:ascii="微软雅黑 Light" w:eastAsia="微软雅黑 Light" w:hAnsi="微软雅黑 Light" w:hint="eastAsia"/>
                <w:szCs w:val="18"/>
              </w:rPr>
              <w:t>-3-</w:t>
            </w:r>
            <w:r w:rsidR="00404D2B">
              <w:rPr>
                <w:rFonts w:ascii="微软雅黑 Light" w:eastAsia="微软雅黑 Light" w:hAnsi="微软雅黑 Light"/>
                <w:szCs w:val="18"/>
              </w:rPr>
              <w:t>8</w:t>
            </w:r>
            <w:r w:rsidR="002B5CF0">
              <w:rPr>
                <w:rFonts w:ascii="微软雅黑 Light" w:eastAsia="微软雅黑 Light" w:hAnsi="微软雅黑 Light" w:hint="eastAsia"/>
                <w:szCs w:val="18"/>
              </w:rPr>
              <w:t xml:space="preserve"> </w:t>
            </w:r>
            <w:r w:rsidRPr="0031527F">
              <w:rPr>
                <w:rFonts w:ascii="微软雅黑 Light" w:eastAsia="微软雅黑 Light" w:hAnsi="微软雅黑 Light" w:hint="eastAsia"/>
                <w:szCs w:val="18"/>
              </w:rPr>
              <w:t>12</w:t>
            </w:r>
            <w:r w:rsidR="005F75EC">
              <w:rPr>
                <w:rFonts w:ascii="微软雅黑 Light" w:eastAsia="微软雅黑 Light" w:hAnsi="微软雅黑 Light" w:hint="eastAsia"/>
                <w:szCs w:val="18"/>
              </w:rPr>
              <w:t>:</w:t>
            </w:r>
            <w:r w:rsidR="00F74966">
              <w:rPr>
                <w:rFonts w:ascii="微软雅黑 Light" w:eastAsia="微软雅黑 Light" w:hAnsi="微软雅黑 Light" w:hint="eastAsia"/>
                <w:szCs w:val="18"/>
              </w:rPr>
              <w:t>3</w:t>
            </w:r>
            <w:r w:rsidRPr="0031527F">
              <w:rPr>
                <w:rFonts w:ascii="微软雅黑 Light" w:eastAsia="微软雅黑 Light" w:hAnsi="微软雅黑 Light" w:hint="eastAsia"/>
                <w:szCs w:val="18"/>
              </w:rPr>
              <w:t>0</w:t>
            </w:r>
          </w:p>
        </w:tc>
        <w:tc>
          <w:tcPr>
            <w:tcW w:w="2660" w:type="dxa"/>
            <w:vAlign w:val="center"/>
          </w:tcPr>
          <w:p w:rsidR="00742CD8" w:rsidRPr="0031527F" w:rsidRDefault="00951C51"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Pr>
                <w:rFonts w:ascii="微软雅黑 Light" w:eastAsia="微软雅黑 Light" w:hAnsi="微软雅黑 Light" w:hint="eastAsia"/>
                <w:szCs w:val="18"/>
              </w:rPr>
              <w:t>阶八教室</w:t>
            </w:r>
          </w:p>
        </w:tc>
        <w:tc>
          <w:tcPr>
            <w:tcW w:w="4209" w:type="dxa"/>
            <w:vAlign w:val="center"/>
          </w:tcPr>
          <w:p w:rsidR="00742CD8" w:rsidRPr="0031527F" w:rsidRDefault="003C7743"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项目咨询</w:t>
            </w:r>
          </w:p>
        </w:tc>
        <w:tc>
          <w:tcPr>
            <w:tcW w:w="5387" w:type="dxa"/>
            <w:vAlign w:val="center"/>
          </w:tcPr>
          <w:p w:rsidR="00742CD8" w:rsidRPr="0031527F" w:rsidRDefault="00A91A8F" w:rsidP="00A91A8F">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一对一解答关于项目的流程及细节问题。</w:t>
            </w:r>
          </w:p>
        </w:tc>
      </w:tr>
      <w:tr w:rsidR="00210975" w:rsidRPr="0031527F" w:rsidTr="00404116">
        <w:trPr>
          <w:trHeight w:val="468"/>
        </w:trPr>
        <w:tc>
          <w:tcPr>
            <w:tcW w:w="3020" w:type="dxa"/>
            <w:vAlign w:val="center"/>
          </w:tcPr>
          <w:p w:rsidR="00210975" w:rsidRPr="0031527F" w:rsidRDefault="00210975" w:rsidP="006A4350">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Pr>
                <w:rFonts w:ascii="微软雅黑 Light" w:eastAsia="微软雅黑 Light" w:hAnsi="微软雅黑 Light" w:hint="eastAsia"/>
                <w:szCs w:val="18"/>
              </w:rPr>
              <w:t>9</w:t>
            </w:r>
            <w:r w:rsidRPr="0031527F">
              <w:rPr>
                <w:rFonts w:ascii="微软雅黑 Light" w:eastAsia="微软雅黑 Light" w:hAnsi="微软雅黑 Light" w:hint="eastAsia"/>
                <w:szCs w:val="18"/>
              </w:rPr>
              <w:t>-3-</w:t>
            </w:r>
            <w:r w:rsidR="006A4350">
              <w:rPr>
                <w:rFonts w:ascii="微软雅黑 Light" w:eastAsia="微软雅黑 Light" w:hAnsi="微软雅黑 Light"/>
                <w:szCs w:val="18"/>
              </w:rPr>
              <w:t>20</w:t>
            </w:r>
          </w:p>
        </w:tc>
        <w:tc>
          <w:tcPr>
            <w:tcW w:w="2660" w:type="dxa"/>
            <w:vAlign w:val="center"/>
          </w:tcPr>
          <w:p w:rsidR="00210975" w:rsidRPr="0031527F" w:rsidRDefault="00210975"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w:t>
            </w:r>
          </w:p>
        </w:tc>
        <w:tc>
          <w:tcPr>
            <w:tcW w:w="4209" w:type="dxa"/>
            <w:vAlign w:val="center"/>
          </w:tcPr>
          <w:p w:rsidR="00210975" w:rsidRDefault="00210975"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线上申请截止</w:t>
            </w:r>
          </w:p>
        </w:tc>
        <w:tc>
          <w:tcPr>
            <w:tcW w:w="5387" w:type="dxa"/>
            <w:vAlign w:val="center"/>
          </w:tcPr>
          <w:p w:rsidR="00210975" w:rsidRPr="0031527F" w:rsidRDefault="00210975"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请于中午12点前提交手机报名信息。</w:t>
            </w:r>
          </w:p>
        </w:tc>
      </w:tr>
      <w:tr w:rsidR="00742CD8" w:rsidRPr="0031527F" w:rsidTr="00404116">
        <w:trPr>
          <w:trHeight w:val="463"/>
        </w:trPr>
        <w:tc>
          <w:tcPr>
            <w:tcW w:w="3020" w:type="dxa"/>
            <w:vAlign w:val="center"/>
          </w:tcPr>
          <w:p w:rsidR="00742CD8" w:rsidRPr="0031527F" w:rsidRDefault="005F75EC" w:rsidP="006A4350">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201</w:t>
            </w:r>
            <w:r>
              <w:rPr>
                <w:rFonts w:ascii="微软雅黑 Light" w:eastAsia="微软雅黑 Light" w:hAnsi="微软雅黑 Light"/>
                <w:szCs w:val="18"/>
              </w:rPr>
              <w:t>9</w:t>
            </w:r>
            <w:r w:rsidR="00742CD8" w:rsidRPr="0031527F">
              <w:rPr>
                <w:rFonts w:ascii="微软雅黑 Light" w:eastAsia="微软雅黑 Light" w:hAnsi="微软雅黑 Light" w:hint="eastAsia"/>
                <w:szCs w:val="18"/>
              </w:rPr>
              <w:t>-3-</w:t>
            </w:r>
            <w:r w:rsidR="006A4350">
              <w:rPr>
                <w:rFonts w:ascii="微软雅黑 Light" w:eastAsia="微软雅黑 Light" w:hAnsi="微软雅黑 Light"/>
                <w:szCs w:val="18"/>
              </w:rPr>
              <w:t>21</w:t>
            </w:r>
            <w:r w:rsidR="002B5CF0">
              <w:rPr>
                <w:rFonts w:ascii="微软雅黑 Light" w:eastAsia="微软雅黑 Light" w:hAnsi="微软雅黑 Light" w:hint="eastAsia"/>
                <w:szCs w:val="18"/>
              </w:rPr>
              <w:t xml:space="preserve"> </w:t>
            </w:r>
            <w:r w:rsidR="00742CD8" w:rsidRPr="0031527F">
              <w:rPr>
                <w:rFonts w:ascii="微软雅黑 Light" w:eastAsia="微软雅黑 Light" w:hAnsi="微软雅黑 Light" w:hint="eastAsia"/>
                <w:szCs w:val="18"/>
              </w:rPr>
              <w:t>12</w:t>
            </w:r>
            <w:r>
              <w:rPr>
                <w:rFonts w:ascii="微软雅黑 Light" w:eastAsia="微软雅黑 Light" w:hAnsi="微软雅黑 Light" w:hint="eastAsia"/>
                <w:szCs w:val="18"/>
              </w:rPr>
              <w:t>:</w:t>
            </w:r>
            <w:r w:rsidR="00742CD8" w:rsidRPr="0031527F">
              <w:rPr>
                <w:rFonts w:ascii="微软雅黑 Light" w:eastAsia="微软雅黑 Light" w:hAnsi="微软雅黑 Light" w:hint="eastAsia"/>
                <w:szCs w:val="18"/>
              </w:rPr>
              <w:t>30</w:t>
            </w:r>
          </w:p>
        </w:tc>
        <w:tc>
          <w:tcPr>
            <w:tcW w:w="266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sidR="005F75EC">
              <w:rPr>
                <w:rFonts w:ascii="微软雅黑 Light" w:eastAsia="微软雅黑 Light" w:hAnsi="微软雅黑 Light" w:hint="eastAsia"/>
                <w:szCs w:val="18"/>
              </w:rPr>
              <w:t>阶八教室</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英语口语面试</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请携带</w:t>
            </w:r>
            <w:r w:rsidRPr="0031527F">
              <w:rPr>
                <w:rFonts w:ascii="微软雅黑 Light" w:eastAsia="微软雅黑 Light" w:hAnsi="微软雅黑 Light" w:hint="eastAsia"/>
                <w:b/>
                <w:szCs w:val="18"/>
              </w:rPr>
              <w:t>个人英文简历</w:t>
            </w:r>
            <w:r w:rsidRPr="0031527F">
              <w:rPr>
                <w:rFonts w:ascii="微软雅黑 Light" w:eastAsia="微软雅黑 Light" w:hAnsi="微软雅黑 Light" w:hint="eastAsia"/>
                <w:szCs w:val="18"/>
              </w:rPr>
              <w:t>及</w:t>
            </w:r>
            <w:r w:rsidRPr="0031527F">
              <w:rPr>
                <w:rFonts w:ascii="微软雅黑 Light" w:eastAsia="微软雅黑 Light" w:hAnsi="微软雅黑 Light" w:hint="eastAsia"/>
                <w:b/>
                <w:szCs w:val="18"/>
              </w:rPr>
              <w:t>中文</w:t>
            </w:r>
            <w:r w:rsidR="000F1AAC">
              <w:rPr>
                <w:rFonts w:ascii="微软雅黑 Light" w:eastAsia="微软雅黑 Light" w:hAnsi="微软雅黑 Light" w:hint="eastAsia"/>
                <w:b/>
                <w:szCs w:val="18"/>
              </w:rPr>
              <w:t>盖章</w:t>
            </w:r>
            <w:r w:rsidRPr="0031527F">
              <w:rPr>
                <w:rFonts w:ascii="微软雅黑 Light" w:eastAsia="微软雅黑 Light" w:hAnsi="微软雅黑 Light" w:hint="eastAsia"/>
                <w:b/>
                <w:szCs w:val="18"/>
              </w:rPr>
              <w:t>成绩单</w:t>
            </w:r>
            <w:r w:rsidRPr="0031527F">
              <w:rPr>
                <w:rFonts w:ascii="微软雅黑 Light" w:eastAsia="微软雅黑 Light" w:hAnsi="微软雅黑 Light" w:hint="eastAsia"/>
                <w:szCs w:val="18"/>
              </w:rPr>
              <w:t>，各两份。</w:t>
            </w:r>
          </w:p>
        </w:tc>
      </w:tr>
      <w:tr w:rsidR="00742CD8" w:rsidRPr="0031527F" w:rsidTr="00404116">
        <w:trPr>
          <w:trHeight w:val="491"/>
        </w:trPr>
        <w:tc>
          <w:tcPr>
            <w:tcW w:w="3020" w:type="dxa"/>
            <w:vAlign w:val="center"/>
          </w:tcPr>
          <w:p w:rsidR="00742CD8" w:rsidRPr="0031527F" w:rsidRDefault="00742CD8" w:rsidP="006A4350">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DC17EB">
              <w:rPr>
                <w:rFonts w:ascii="微软雅黑 Light" w:eastAsia="微软雅黑 Light" w:hAnsi="微软雅黑 Light"/>
                <w:szCs w:val="18"/>
              </w:rPr>
              <w:t>9</w:t>
            </w:r>
            <w:r w:rsidRPr="0031527F">
              <w:rPr>
                <w:rFonts w:ascii="微软雅黑 Light" w:eastAsia="微软雅黑 Light" w:hAnsi="微软雅黑 Light" w:hint="eastAsia"/>
                <w:szCs w:val="18"/>
              </w:rPr>
              <w:t>-3-</w:t>
            </w:r>
            <w:r w:rsidR="00210975">
              <w:rPr>
                <w:rFonts w:ascii="微软雅黑 Light" w:eastAsia="微软雅黑 Light" w:hAnsi="微软雅黑 Light" w:hint="eastAsia"/>
                <w:szCs w:val="18"/>
              </w:rPr>
              <w:t>2</w:t>
            </w:r>
            <w:r w:rsidR="006A4350">
              <w:rPr>
                <w:rFonts w:ascii="微软雅黑 Light" w:eastAsia="微软雅黑 Light" w:hAnsi="微软雅黑 Light"/>
                <w:szCs w:val="18"/>
              </w:rPr>
              <w:t>2</w:t>
            </w:r>
          </w:p>
        </w:tc>
        <w:tc>
          <w:tcPr>
            <w:tcW w:w="266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经济学院院办公告栏</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面试结果公布</w:t>
            </w:r>
          </w:p>
        </w:tc>
        <w:tc>
          <w:tcPr>
            <w:tcW w:w="5387" w:type="dxa"/>
            <w:vAlign w:val="center"/>
          </w:tcPr>
          <w:p w:rsidR="00742CD8" w:rsidRPr="00A91A8F" w:rsidRDefault="000D3F6B" w:rsidP="00A13C46">
            <w:pPr>
              <w:spacing w:line="480" w:lineRule="exact"/>
              <w:jc w:val="center"/>
              <w:rPr>
                <w:rFonts w:ascii="微软雅黑 Light" w:eastAsia="微软雅黑 Light" w:hAnsi="微软雅黑 Light"/>
                <w:szCs w:val="18"/>
              </w:rPr>
            </w:pPr>
            <w:r w:rsidRPr="00A91A8F">
              <w:rPr>
                <w:rFonts w:ascii="微软雅黑 Light" w:eastAsia="微软雅黑 Light" w:hAnsi="微软雅黑 Light" w:hint="eastAsia"/>
                <w:szCs w:val="18"/>
              </w:rPr>
              <w:t>请到博学楼</w:t>
            </w:r>
            <w:r w:rsidR="00AA56C9" w:rsidRPr="00A91A8F">
              <w:rPr>
                <w:rFonts w:ascii="微软雅黑 Light" w:eastAsia="微软雅黑 Light" w:hAnsi="微软雅黑 Light" w:hint="eastAsia"/>
                <w:szCs w:val="18"/>
              </w:rPr>
              <w:t>四层经济学院办公室公告栏处查看</w:t>
            </w:r>
            <w:r w:rsidR="00F47C23" w:rsidRPr="00A91A8F">
              <w:rPr>
                <w:rFonts w:ascii="微软雅黑 Light" w:eastAsia="微软雅黑 Light" w:hAnsi="微软雅黑 Light" w:hint="eastAsia"/>
                <w:szCs w:val="18"/>
              </w:rPr>
              <w:t>。</w:t>
            </w:r>
          </w:p>
        </w:tc>
      </w:tr>
      <w:tr w:rsidR="00742CD8" w:rsidRPr="0031527F" w:rsidTr="00404116">
        <w:trPr>
          <w:trHeight w:val="468"/>
        </w:trPr>
        <w:tc>
          <w:tcPr>
            <w:tcW w:w="3020" w:type="dxa"/>
            <w:vAlign w:val="center"/>
          </w:tcPr>
          <w:p w:rsidR="00742CD8" w:rsidRPr="0031527F" w:rsidRDefault="00742CD8" w:rsidP="006A4350">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DC17EB">
              <w:rPr>
                <w:rFonts w:ascii="微软雅黑 Light" w:eastAsia="微软雅黑 Light" w:hAnsi="微软雅黑 Light"/>
                <w:szCs w:val="18"/>
              </w:rPr>
              <w:t>9</w:t>
            </w:r>
            <w:r w:rsidRPr="0031527F">
              <w:rPr>
                <w:rFonts w:ascii="微软雅黑 Light" w:eastAsia="微软雅黑 Light" w:hAnsi="微软雅黑 Light" w:hint="eastAsia"/>
                <w:szCs w:val="18"/>
              </w:rPr>
              <w:t>-3-</w:t>
            </w:r>
            <w:r w:rsidR="006A4350">
              <w:rPr>
                <w:rFonts w:ascii="微软雅黑 Light" w:eastAsia="微软雅黑 Light" w:hAnsi="微软雅黑 Light"/>
                <w:szCs w:val="18"/>
              </w:rPr>
              <w:t>27</w:t>
            </w:r>
            <w:r w:rsidRPr="0031527F">
              <w:rPr>
                <w:rFonts w:ascii="微软雅黑 Light" w:eastAsia="微软雅黑 Light" w:hAnsi="微软雅黑 Light" w:hint="eastAsia"/>
                <w:szCs w:val="18"/>
              </w:rPr>
              <w:t>12</w:t>
            </w:r>
            <w:r w:rsidR="00DC17EB">
              <w:rPr>
                <w:rFonts w:ascii="微软雅黑 Light" w:eastAsia="微软雅黑 Light" w:hAnsi="微软雅黑 Light" w:hint="eastAsia"/>
                <w:szCs w:val="18"/>
              </w:rPr>
              <w:t>:</w:t>
            </w:r>
            <w:r w:rsidRPr="0031527F">
              <w:rPr>
                <w:rFonts w:ascii="微软雅黑 Light" w:eastAsia="微软雅黑 Light" w:hAnsi="微软雅黑 Light" w:hint="eastAsia"/>
                <w:szCs w:val="18"/>
              </w:rPr>
              <w:t>30</w:t>
            </w:r>
          </w:p>
        </w:tc>
        <w:tc>
          <w:tcPr>
            <w:tcW w:w="2660" w:type="dxa"/>
            <w:vAlign w:val="center"/>
          </w:tcPr>
          <w:p w:rsidR="00742CD8" w:rsidRPr="0031527F" w:rsidRDefault="00DC17EB"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Pr>
                <w:rFonts w:ascii="微软雅黑 Light" w:eastAsia="微软雅黑 Light" w:hAnsi="微软雅黑 Light" w:hint="eastAsia"/>
                <w:szCs w:val="18"/>
              </w:rPr>
              <w:t>阶八教室</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赴美手续办理说明会</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办理签证事宜，指导学生如何准备签证材料</w:t>
            </w:r>
          </w:p>
        </w:tc>
      </w:tr>
      <w:tr w:rsidR="00742CD8" w:rsidRPr="0031527F" w:rsidTr="00404116">
        <w:trPr>
          <w:trHeight w:val="491"/>
        </w:trPr>
        <w:tc>
          <w:tcPr>
            <w:tcW w:w="3020" w:type="dxa"/>
            <w:vAlign w:val="center"/>
          </w:tcPr>
          <w:p w:rsidR="00742CD8" w:rsidRPr="0031527F" w:rsidRDefault="00742CD8" w:rsidP="007C0B74">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DC17EB">
              <w:rPr>
                <w:rFonts w:ascii="微软雅黑 Light" w:eastAsia="微软雅黑 Light" w:hAnsi="微软雅黑 Light"/>
                <w:szCs w:val="18"/>
              </w:rPr>
              <w:t>9</w:t>
            </w:r>
            <w:r w:rsidRPr="0031527F">
              <w:rPr>
                <w:rFonts w:ascii="微软雅黑 Light" w:eastAsia="微软雅黑 Light" w:hAnsi="微软雅黑 Light" w:hint="eastAsia"/>
                <w:szCs w:val="18"/>
              </w:rPr>
              <w:t>年</w:t>
            </w:r>
            <w:r w:rsidR="007C0B74">
              <w:rPr>
                <w:rFonts w:ascii="微软雅黑 Light" w:eastAsia="微软雅黑 Light" w:hAnsi="微软雅黑 Light"/>
                <w:szCs w:val="18"/>
              </w:rPr>
              <w:t>4</w:t>
            </w:r>
            <w:r w:rsidR="007C0B74">
              <w:rPr>
                <w:rFonts w:ascii="微软雅黑 Light" w:eastAsia="微软雅黑 Light" w:hAnsi="微软雅黑 Light" w:hint="eastAsia"/>
                <w:szCs w:val="18"/>
              </w:rPr>
              <w:t>月下旬</w:t>
            </w:r>
          </w:p>
        </w:tc>
        <w:tc>
          <w:tcPr>
            <w:tcW w:w="2660" w:type="dxa"/>
            <w:vAlign w:val="center"/>
          </w:tcPr>
          <w:p w:rsidR="00742CD8" w:rsidRPr="0031527F" w:rsidRDefault="00DC17EB"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Pr>
                <w:rFonts w:ascii="微软雅黑 Light" w:eastAsia="微软雅黑 Light" w:hAnsi="微软雅黑 Light" w:hint="eastAsia"/>
                <w:szCs w:val="18"/>
              </w:rPr>
              <w:t>阶八教室</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签证培训会</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指导学生如何成功获得美国签证</w:t>
            </w:r>
          </w:p>
        </w:tc>
      </w:tr>
      <w:tr w:rsidR="00742CD8" w:rsidRPr="0031527F" w:rsidTr="00404116">
        <w:trPr>
          <w:trHeight w:val="468"/>
        </w:trPr>
        <w:tc>
          <w:tcPr>
            <w:tcW w:w="302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DC17EB">
              <w:rPr>
                <w:rFonts w:ascii="微软雅黑 Light" w:eastAsia="微软雅黑 Light" w:hAnsi="微软雅黑 Light"/>
                <w:szCs w:val="18"/>
              </w:rPr>
              <w:t>9</w:t>
            </w:r>
            <w:r w:rsidRPr="0031527F">
              <w:rPr>
                <w:rFonts w:ascii="微软雅黑 Light" w:eastAsia="微软雅黑 Light" w:hAnsi="微软雅黑 Light" w:hint="eastAsia"/>
                <w:szCs w:val="18"/>
              </w:rPr>
              <w:t>年5月</w:t>
            </w:r>
            <w:r w:rsidR="007C0B74">
              <w:rPr>
                <w:rFonts w:ascii="微软雅黑 Light" w:eastAsia="微软雅黑 Light" w:hAnsi="微软雅黑 Light" w:hint="eastAsia"/>
                <w:szCs w:val="18"/>
              </w:rPr>
              <w:t>上旬</w:t>
            </w:r>
          </w:p>
        </w:tc>
        <w:tc>
          <w:tcPr>
            <w:tcW w:w="266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美国驻华大使馆</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赴使馆面签</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统一组织前往</w:t>
            </w:r>
          </w:p>
        </w:tc>
      </w:tr>
      <w:tr w:rsidR="00742CD8" w:rsidRPr="0031527F" w:rsidTr="00404116">
        <w:trPr>
          <w:trHeight w:val="468"/>
        </w:trPr>
        <w:tc>
          <w:tcPr>
            <w:tcW w:w="3020"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201</w:t>
            </w:r>
            <w:r w:rsidR="00DC17EB">
              <w:rPr>
                <w:rFonts w:ascii="微软雅黑 Light" w:eastAsia="微软雅黑 Light" w:hAnsi="微软雅黑 Light"/>
                <w:szCs w:val="18"/>
              </w:rPr>
              <w:t>9</w:t>
            </w:r>
            <w:r w:rsidRPr="0031527F">
              <w:rPr>
                <w:rFonts w:ascii="微软雅黑 Light" w:eastAsia="微软雅黑 Light" w:hAnsi="微软雅黑 Light" w:hint="eastAsia"/>
                <w:szCs w:val="18"/>
              </w:rPr>
              <w:t>年6</w:t>
            </w:r>
            <w:r w:rsidR="007C0B74">
              <w:rPr>
                <w:rFonts w:ascii="微软雅黑 Light" w:eastAsia="微软雅黑 Light" w:hAnsi="微软雅黑 Light" w:hint="eastAsia"/>
                <w:szCs w:val="18"/>
              </w:rPr>
              <w:t>月上旬</w:t>
            </w:r>
          </w:p>
        </w:tc>
        <w:tc>
          <w:tcPr>
            <w:tcW w:w="2660" w:type="dxa"/>
            <w:vAlign w:val="center"/>
          </w:tcPr>
          <w:p w:rsidR="00742CD8" w:rsidRPr="0031527F" w:rsidRDefault="00DC17EB"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博学楼</w:t>
            </w:r>
            <w:r>
              <w:rPr>
                <w:rFonts w:ascii="微软雅黑 Light" w:eastAsia="微软雅黑 Light" w:hAnsi="微软雅黑 Light" w:hint="eastAsia"/>
                <w:szCs w:val="18"/>
              </w:rPr>
              <w:t>阶八教室</w:t>
            </w:r>
          </w:p>
        </w:tc>
        <w:tc>
          <w:tcPr>
            <w:tcW w:w="4209"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行前安全教育与赴美学习指导</w:t>
            </w:r>
          </w:p>
        </w:tc>
        <w:tc>
          <w:tcPr>
            <w:tcW w:w="5387" w:type="dxa"/>
            <w:vAlign w:val="center"/>
          </w:tcPr>
          <w:p w:rsidR="00742CD8" w:rsidRPr="0031527F" w:rsidRDefault="00742CD8" w:rsidP="00A13C46">
            <w:pPr>
              <w:spacing w:line="480" w:lineRule="exact"/>
              <w:jc w:val="center"/>
              <w:rPr>
                <w:rFonts w:ascii="微软雅黑 Light" w:eastAsia="微软雅黑 Light" w:hAnsi="微软雅黑 Light"/>
                <w:szCs w:val="18"/>
              </w:rPr>
            </w:pPr>
            <w:r w:rsidRPr="0031527F">
              <w:rPr>
                <w:rFonts w:ascii="微软雅黑 Light" w:eastAsia="微软雅黑 Light" w:hAnsi="微软雅黑 Light" w:hint="eastAsia"/>
                <w:szCs w:val="18"/>
              </w:rPr>
              <w:t>签署项目安全协议；出境指导；在美学习生活指导</w:t>
            </w:r>
          </w:p>
        </w:tc>
      </w:tr>
      <w:tr w:rsidR="00A67274" w:rsidRPr="0031527F" w:rsidTr="00862554">
        <w:trPr>
          <w:trHeight w:val="468"/>
        </w:trPr>
        <w:tc>
          <w:tcPr>
            <w:tcW w:w="3020" w:type="dxa"/>
            <w:vAlign w:val="center"/>
          </w:tcPr>
          <w:p w:rsidR="00A67274" w:rsidRPr="0031527F" w:rsidRDefault="00A67274"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2019年7月中旬</w:t>
            </w:r>
          </w:p>
        </w:tc>
        <w:tc>
          <w:tcPr>
            <w:tcW w:w="12256" w:type="dxa"/>
            <w:gridSpan w:val="3"/>
            <w:vAlign w:val="center"/>
          </w:tcPr>
          <w:p w:rsidR="00A67274" w:rsidRPr="0031527F" w:rsidRDefault="00A67274" w:rsidP="00A13C46">
            <w:pPr>
              <w:spacing w:line="480" w:lineRule="exact"/>
              <w:jc w:val="center"/>
              <w:rPr>
                <w:rFonts w:ascii="微软雅黑 Light" w:eastAsia="微软雅黑 Light" w:hAnsi="微软雅黑 Light"/>
                <w:szCs w:val="18"/>
              </w:rPr>
            </w:pPr>
            <w:r>
              <w:rPr>
                <w:rFonts w:ascii="微软雅黑 Light" w:eastAsia="微软雅黑 Light" w:hAnsi="微软雅黑 Light" w:hint="eastAsia"/>
                <w:szCs w:val="18"/>
              </w:rPr>
              <w:t>赴美参加暑期项目</w:t>
            </w:r>
          </w:p>
        </w:tc>
      </w:tr>
    </w:tbl>
    <w:p w:rsidR="00742CD8" w:rsidRPr="0031527F" w:rsidRDefault="00742CD8" w:rsidP="00A13C46">
      <w:pPr>
        <w:spacing w:line="480" w:lineRule="exact"/>
        <w:ind w:firstLineChars="200" w:firstLine="420"/>
        <w:rPr>
          <w:rFonts w:ascii="微软雅黑 Light" w:eastAsia="微软雅黑 Light" w:hAnsi="微软雅黑 Light"/>
          <w:bCs/>
        </w:rPr>
      </w:pPr>
      <w:r w:rsidRPr="0031527F">
        <w:rPr>
          <w:rFonts w:ascii="微软雅黑 Light" w:eastAsia="微软雅黑 Light" w:hAnsi="微软雅黑 Light" w:hint="eastAsia"/>
          <w:bCs/>
        </w:rPr>
        <w:t>PS: 请没有护照的同学及时办理护照，并确保201</w:t>
      </w:r>
      <w:r w:rsidR="00DC17EB">
        <w:rPr>
          <w:rFonts w:ascii="微软雅黑 Light" w:eastAsia="微软雅黑 Light" w:hAnsi="微软雅黑 Light"/>
          <w:bCs/>
        </w:rPr>
        <w:t>9</w:t>
      </w:r>
      <w:r w:rsidRPr="0031527F">
        <w:rPr>
          <w:rFonts w:ascii="微软雅黑 Light" w:eastAsia="微软雅黑 Light" w:hAnsi="微软雅黑 Light" w:hint="eastAsia"/>
          <w:bCs/>
        </w:rPr>
        <w:t>年4月</w:t>
      </w:r>
      <w:r w:rsidR="00DC17EB">
        <w:rPr>
          <w:rFonts w:ascii="微软雅黑 Light" w:eastAsia="微软雅黑 Light" w:hAnsi="微软雅黑 Light"/>
          <w:bCs/>
        </w:rPr>
        <w:t>10</w:t>
      </w:r>
      <w:r w:rsidRPr="0031527F">
        <w:rPr>
          <w:rFonts w:ascii="微软雅黑 Light" w:eastAsia="微软雅黑 Light" w:hAnsi="微软雅黑 Light" w:hint="eastAsia"/>
          <w:bCs/>
        </w:rPr>
        <w:t>日前拿到护照。</w:t>
      </w:r>
    </w:p>
    <w:p w:rsidR="00E10636" w:rsidRPr="0031527F" w:rsidRDefault="00E10636" w:rsidP="00A13C46">
      <w:pPr>
        <w:spacing w:line="480" w:lineRule="exact"/>
        <w:rPr>
          <w:rFonts w:ascii="微软雅黑 Light" w:eastAsia="微软雅黑 Light" w:hAnsi="微软雅黑 Light"/>
          <w:bCs/>
        </w:rPr>
      </w:pPr>
    </w:p>
    <w:sectPr w:rsidR="00E10636" w:rsidRPr="0031527F" w:rsidSect="006452F1">
      <w:pgSz w:w="16838" w:h="11906" w:orient="landscape"/>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DB" w:rsidRDefault="004830DB" w:rsidP="00383378">
      <w:r>
        <w:separator/>
      </w:r>
    </w:p>
  </w:endnote>
  <w:endnote w:type="continuationSeparator" w:id="0">
    <w:p w:rsidR="004830DB" w:rsidRDefault="004830DB" w:rsidP="003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Light">
    <w:altName w:val="微软雅黑"/>
    <w:charset w:val="86"/>
    <w:family w:val="swiss"/>
    <w:pitch w:val="variable"/>
    <w:sig w:usb0="80000287" w:usb1="2A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DB" w:rsidRDefault="004830DB" w:rsidP="00383378">
      <w:r>
        <w:separator/>
      </w:r>
    </w:p>
  </w:footnote>
  <w:footnote w:type="continuationSeparator" w:id="0">
    <w:p w:rsidR="004830DB" w:rsidRDefault="004830DB" w:rsidP="0038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A38"/>
    <w:rsid w:val="00000E43"/>
    <w:rsid w:val="00003B06"/>
    <w:rsid w:val="00014798"/>
    <w:rsid w:val="00020195"/>
    <w:rsid w:val="00034E2E"/>
    <w:rsid w:val="00054544"/>
    <w:rsid w:val="000640D2"/>
    <w:rsid w:val="000755A3"/>
    <w:rsid w:val="00080EFB"/>
    <w:rsid w:val="00092ED6"/>
    <w:rsid w:val="000B2107"/>
    <w:rsid w:val="000B4FF9"/>
    <w:rsid w:val="000C1022"/>
    <w:rsid w:val="000D3F6B"/>
    <w:rsid w:val="000F1AAC"/>
    <w:rsid w:val="000F3A6F"/>
    <w:rsid w:val="00105F29"/>
    <w:rsid w:val="0011038F"/>
    <w:rsid w:val="00120960"/>
    <w:rsid w:val="001274AA"/>
    <w:rsid w:val="00135B2D"/>
    <w:rsid w:val="00144732"/>
    <w:rsid w:val="001447F3"/>
    <w:rsid w:val="0016105F"/>
    <w:rsid w:val="00163329"/>
    <w:rsid w:val="001727F0"/>
    <w:rsid w:val="00175853"/>
    <w:rsid w:val="00185DDD"/>
    <w:rsid w:val="001B7862"/>
    <w:rsid w:val="001D7E88"/>
    <w:rsid w:val="001E3DA3"/>
    <w:rsid w:val="001F0830"/>
    <w:rsid w:val="00204BB4"/>
    <w:rsid w:val="00210975"/>
    <w:rsid w:val="0021228D"/>
    <w:rsid w:val="00215B98"/>
    <w:rsid w:val="00227CD2"/>
    <w:rsid w:val="00246378"/>
    <w:rsid w:val="002504FB"/>
    <w:rsid w:val="00272CF8"/>
    <w:rsid w:val="002833E1"/>
    <w:rsid w:val="00295A38"/>
    <w:rsid w:val="002B11D9"/>
    <w:rsid w:val="002B5CF0"/>
    <w:rsid w:val="002C4B54"/>
    <w:rsid w:val="002D0976"/>
    <w:rsid w:val="002D2D70"/>
    <w:rsid w:val="002E553B"/>
    <w:rsid w:val="002E5E76"/>
    <w:rsid w:val="00313808"/>
    <w:rsid w:val="0031527F"/>
    <w:rsid w:val="003155E8"/>
    <w:rsid w:val="003326B6"/>
    <w:rsid w:val="003602B5"/>
    <w:rsid w:val="003748BC"/>
    <w:rsid w:val="00383378"/>
    <w:rsid w:val="003A4C00"/>
    <w:rsid w:val="003B04D8"/>
    <w:rsid w:val="003C2D67"/>
    <w:rsid w:val="003C357C"/>
    <w:rsid w:val="003C3E5B"/>
    <w:rsid w:val="003C47D9"/>
    <w:rsid w:val="003C4800"/>
    <w:rsid w:val="003C7743"/>
    <w:rsid w:val="003D558D"/>
    <w:rsid w:val="003E0115"/>
    <w:rsid w:val="003E2B9A"/>
    <w:rsid w:val="00404116"/>
    <w:rsid w:val="00404644"/>
    <w:rsid w:val="00404D2B"/>
    <w:rsid w:val="0041454C"/>
    <w:rsid w:val="0042572B"/>
    <w:rsid w:val="00440D05"/>
    <w:rsid w:val="00452FDA"/>
    <w:rsid w:val="00453CDC"/>
    <w:rsid w:val="00464648"/>
    <w:rsid w:val="00466ECC"/>
    <w:rsid w:val="004830DB"/>
    <w:rsid w:val="00486520"/>
    <w:rsid w:val="00487418"/>
    <w:rsid w:val="00491EE1"/>
    <w:rsid w:val="0049601E"/>
    <w:rsid w:val="004A13F6"/>
    <w:rsid w:val="004C2CCE"/>
    <w:rsid w:val="004D22FB"/>
    <w:rsid w:val="004D31AA"/>
    <w:rsid w:val="004D6600"/>
    <w:rsid w:val="004F354D"/>
    <w:rsid w:val="00505438"/>
    <w:rsid w:val="005120F5"/>
    <w:rsid w:val="005360FD"/>
    <w:rsid w:val="005663C8"/>
    <w:rsid w:val="0057124B"/>
    <w:rsid w:val="005747E0"/>
    <w:rsid w:val="00592FBB"/>
    <w:rsid w:val="00593463"/>
    <w:rsid w:val="00595D00"/>
    <w:rsid w:val="005A0DE2"/>
    <w:rsid w:val="005A1ADA"/>
    <w:rsid w:val="005A39D9"/>
    <w:rsid w:val="005C5865"/>
    <w:rsid w:val="005C6B1F"/>
    <w:rsid w:val="005D2B36"/>
    <w:rsid w:val="005E0F28"/>
    <w:rsid w:val="005F4D91"/>
    <w:rsid w:val="005F75EC"/>
    <w:rsid w:val="005F7737"/>
    <w:rsid w:val="0062417C"/>
    <w:rsid w:val="0062699F"/>
    <w:rsid w:val="006329C2"/>
    <w:rsid w:val="00633B88"/>
    <w:rsid w:val="006452F1"/>
    <w:rsid w:val="00656467"/>
    <w:rsid w:val="00662B65"/>
    <w:rsid w:val="00666348"/>
    <w:rsid w:val="006926A9"/>
    <w:rsid w:val="006A13BD"/>
    <w:rsid w:val="006A39E9"/>
    <w:rsid w:val="006A4350"/>
    <w:rsid w:val="006B0F7A"/>
    <w:rsid w:val="006D0662"/>
    <w:rsid w:val="006D208C"/>
    <w:rsid w:val="006D2329"/>
    <w:rsid w:val="006D6413"/>
    <w:rsid w:val="006D6616"/>
    <w:rsid w:val="006E7C88"/>
    <w:rsid w:val="006F76AE"/>
    <w:rsid w:val="0070656C"/>
    <w:rsid w:val="00740271"/>
    <w:rsid w:val="00742CD8"/>
    <w:rsid w:val="00765223"/>
    <w:rsid w:val="007802A5"/>
    <w:rsid w:val="007841E3"/>
    <w:rsid w:val="007A52DC"/>
    <w:rsid w:val="007C0B74"/>
    <w:rsid w:val="007C2845"/>
    <w:rsid w:val="007C5579"/>
    <w:rsid w:val="007C7710"/>
    <w:rsid w:val="007E0555"/>
    <w:rsid w:val="007E0E93"/>
    <w:rsid w:val="007E3BBA"/>
    <w:rsid w:val="007F3EAE"/>
    <w:rsid w:val="00831FBC"/>
    <w:rsid w:val="0083552F"/>
    <w:rsid w:val="0084538B"/>
    <w:rsid w:val="00856B14"/>
    <w:rsid w:val="008605F7"/>
    <w:rsid w:val="00860B5E"/>
    <w:rsid w:val="008627F0"/>
    <w:rsid w:val="008642F4"/>
    <w:rsid w:val="00880BD5"/>
    <w:rsid w:val="00883A44"/>
    <w:rsid w:val="00896AB0"/>
    <w:rsid w:val="008A595F"/>
    <w:rsid w:val="008B303B"/>
    <w:rsid w:val="008D115A"/>
    <w:rsid w:val="008F6A3C"/>
    <w:rsid w:val="0090369D"/>
    <w:rsid w:val="00930A86"/>
    <w:rsid w:val="00951C51"/>
    <w:rsid w:val="009552E2"/>
    <w:rsid w:val="009577EC"/>
    <w:rsid w:val="00963BD9"/>
    <w:rsid w:val="0096484F"/>
    <w:rsid w:val="0096600A"/>
    <w:rsid w:val="009B3BE2"/>
    <w:rsid w:val="009B5FF9"/>
    <w:rsid w:val="009B6ACB"/>
    <w:rsid w:val="009C5E83"/>
    <w:rsid w:val="009C5EDF"/>
    <w:rsid w:val="009E37E2"/>
    <w:rsid w:val="009E5067"/>
    <w:rsid w:val="009F4138"/>
    <w:rsid w:val="00A07E1A"/>
    <w:rsid w:val="00A13C46"/>
    <w:rsid w:val="00A316D6"/>
    <w:rsid w:val="00A32ACE"/>
    <w:rsid w:val="00A37DAF"/>
    <w:rsid w:val="00A51141"/>
    <w:rsid w:val="00A67274"/>
    <w:rsid w:val="00A75528"/>
    <w:rsid w:val="00A81668"/>
    <w:rsid w:val="00A848F9"/>
    <w:rsid w:val="00A91A8F"/>
    <w:rsid w:val="00AA56C9"/>
    <w:rsid w:val="00AA78A3"/>
    <w:rsid w:val="00AB2C73"/>
    <w:rsid w:val="00AC6100"/>
    <w:rsid w:val="00AD4754"/>
    <w:rsid w:val="00B01776"/>
    <w:rsid w:val="00B2437E"/>
    <w:rsid w:val="00B25505"/>
    <w:rsid w:val="00B36A29"/>
    <w:rsid w:val="00B43533"/>
    <w:rsid w:val="00B538B5"/>
    <w:rsid w:val="00B56004"/>
    <w:rsid w:val="00B6538B"/>
    <w:rsid w:val="00BB6376"/>
    <w:rsid w:val="00BC0B46"/>
    <w:rsid w:val="00BC5BA6"/>
    <w:rsid w:val="00BD06BA"/>
    <w:rsid w:val="00BD2FC0"/>
    <w:rsid w:val="00BD5203"/>
    <w:rsid w:val="00BE27A9"/>
    <w:rsid w:val="00BE624F"/>
    <w:rsid w:val="00C155CC"/>
    <w:rsid w:val="00C22BEC"/>
    <w:rsid w:val="00C35BFA"/>
    <w:rsid w:val="00C444CB"/>
    <w:rsid w:val="00C45391"/>
    <w:rsid w:val="00C51F43"/>
    <w:rsid w:val="00C53656"/>
    <w:rsid w:val="00C54211"/>
    <w:rsid w:val="00C622BB"/>
    <w:rsid w:val="00C7052E"/>
    <w:rsid w:val="00C7070A"/>
    <w:rsid w:val="00C75E5B"/>
    <w:rsid w:val="00C84105"/>
    <w:rsid w:val="00C9122D"/>
    <w:rsid w:val="00CC02DC"/>
    <w:rsid w:val="00CC2B0D"/>
    <w:rsid w:val="00D01DC2"/>
    <w:rsid w:val="00D12934"/>
    <w:rsid w:val="00D13A7A"/>
    <w:rsid w:val="00D15A15"/>
    <w:rsid w:val="00D17083"/>
    <w:rsid w:val="00D23843"/>
    <w:rsid w:val="00D248B7"/>
    <w:rsid w:val="00D302F2"/>
    <w:rsid w:val="00D36125"/>
    <w:rsid w:val="00D42928"/>
    <w:rsid w:val="00D4449B"/>
    <w:rsid w:val="00D44DAB"/>
    <w:rsid w:val="00D73F44"/>
    <w:rsid w:val="00D7485E"/>
    <w:rsid w:val="00D74A93"/>
    <w:rsid w:val="00D77CE4"/>
    <w:rsid w:val="00D82A38"/>
    <w:rsid w:val="00D8370F"/>
    <w:rsid w:val="00D85303"/>
    <w:rsid w:val="00DA251A"/>
    <w:rsid w:val="00DA39DC"/>
    <w:rsid w:val="00DA609C"/>
    <w:rsid w:val="00DC0F0D"/>
    <w:rsid w:val="00DC17EB"/>
    <w:rsid w:val="00DE0E05"/>
    <w:rsid w:val="00DE4A5B"/>
    <w:rsid w:val="00DE6503"/>
    <w:rsid w:val="00DE7278"/>
    <w:rsid w:val="00DF09AE"/>
    <w:rsid w:val="00DF2184"/>
    <w:rsid w:val="00E0104D"/>
    <w:rsid w:val="00E05ADE"/>
    <w:rsid w:val="00E10636"/>
    <w:rsid w:val="00E129A7"/>
    <w:rsid w:val="00E1355F"/>
    <w:rsid w:val="00E1363E"/>
    <w:rsid w:val="00E333C1"/>
    <w:rsid w:val="00E35F32"/>
    <w:rsid w:val="00E70297"/>
    <w:rsid w:val="00E846E1"/>
    <w:rsid w:val="00E84A89"/>
    <w:rsid w:val="00E904D4"/>
    <w:rsid w:val="00E96FBC"/>
    <w:rsid w:val="00EA6CC7"/>
    <w:rsid w:val="00EB6005"/>
    <w:rsid w:val="00EE7B98"/>
    <w:rsid w:val="00EF5069"/>
    <w:rsid w:val="00F16266"/>
    <w:rsid w:val="00F21E67"/>
    <w:rsid w:val="00F27F25"/>
    <w:rsid w:val="00F47C23"/>
    <w:rsid w:val="00F73A80"/>
    <w:rsid w:val="00F74966"/>
    <w:rsid w:val="00F76EB3"/>
    <w:rsid w:val="00F85058"/>
    <w:rsid w:val="00FB7969"/>
    <w:rsid w:val="00FC4EB1"/>
    <w:rsid w:val="00FD15A0"/>
    <w:rsid w:val="00FE5906"/>
    <w:rsid w:val="00FF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44BB6"/>
  <w15:docId w15:val="{47725254-A935-4474-9B27-750C503F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A3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833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83378"/>
    <w:rPr>
      <w:sz w:val="18"/>
      <w:szCs w:val="18"/>
    </w:rPr>
  </w:style>
  <w:style w:type="paragraph" w:styleId="a6">
    <w:name w:val="footer"/>
    <w:basedOn w:val="a"/>
    <w:link w:val="a7"/>
    <w:uiPriority w:val="99"/>
    <w:unhideWhenUsed/>
    <w:rsid w:val="00383378"/>
    <w:pPr>
      <w:tabs>
        <w:tab w:val="center" w:pos="4153"/>
        <w:tab w:val="right" w:pos="8306"/>
      </w:tabs>
      <w:snapToGrid w:val="0"/>
      <w:jc w:val="left"/>
    </w:pPr>
    <w:rPr>
      <w:sz w:val="18"/>
      <w:szCs w:val="18"/>
    </w:rPr>
  </w:style>
  <w:style w:type="character" w:customStyle="1" w:styleId="a7">
    <w:name w:val="页脚 字符"/>
    <w:basedOn w:val="a0"/>
    <w:link w:val="a6"/>
    <w:uiPriority w:val="99"/>
    <w:rsid w:val="00383378"/>
    <w:rPr>
      <w:sz w:val="18"/>
      <w:szCs w:val="18"/>
    </w:rPr>
  </w:style>
  <w:style w:type="paragraph" w:styleId="a8">
    <w:name w:val="Balloon Text"/>
    <w:basedOn w:val="a"/>
    <w:link w:val="a9"/>
    <w:uiPriority w:val="99"/>
    <w:semiHidden/>
    <w:unhideWhenUsed/>
    <w:rsid w:val="003C3E5B"/>
    <w:rPr>
      <w:sz w:val="18"/>
      <w:szCs w:val="18"/>
    </w:rPr>
  </w:style>
  <w:style w:type="character" w:customStyle="1" w:styleId="a9">
    <w:name w:val="批注框文本 字符"/>
    <w:basedOn w:val="a0"/>
    <w:link w:val="a8"/>
    <w:uiPriority w:val="99"/>
    <w:semiHidden/>
    <w:rsid w:val="003C3E5B"/>
    <w:rPr>
      <w:sz w:val="18"/>
      <w:szCs w:val="18"/>
    </w:rPr>
  </w:style>
  <w:style w:type="character" w:styleId="aa">
    <w:name w:val="Hyperlink"/>
    <w:basedOn w:val="a0"/>
    <w:uiPriority w:val="99"/>
    <w:unhideWhenUsed/>
    <w:rsid w:val="00EE7B98"/>
    <w:rPr>
      <w:color w:val="0000FF" w:themeColor="hyperlink"/>
      <w:u w:val="single"/>
    </w:rPr>
  </w:style>
  <w:style w:type="table" w:styleId="ab">
    <w:name w:val="Table Grid"/>
    <w:basedOn w:val="a1"/>
    <w:uiPriority w:val="59"/>
    <w:rsid w:val="00E8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103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8473">
      <w:bodyDiv w:val="1"/>
      <w:marLeft w:val="0"/>
      <w:marRight w:val="0"/>
      <w:marTop w:val="0"/>
      <w:marBottom w:val="0"/>
      <w:divBdr>
        <w:top w:val="none" w:sz="0" w:space="0" w:color="auto"/>
        <w:left w:val="none" w:sz="0" w:space="0" w:color="auto"/>
        <w:bottom w:val="none" w:sz="0" w:space="0" w:color="auto"/>
        <w:right w:val="none" w:sz="0" w:space="0" w:color="auto"/>
      </w:divBdr>
    </w:div>
    <w:div w:id="321349502">
      <w:bodyDiv w:val="1"/>
      <w:marLeft w:val="0"/>
      <w:marRight w:val="0"/>
      <w:marTop w:val="0"/>
      <w:marBottom w:val="0"/>
      <w:divBdr>
        <w:top w:val="none" w:sz="0" w:space="0" w:color="auto"/>
        <w:left w:val="none" w:sz="0" w:space="0" w:color="auto"/>
        <w:bottom w:val="none" w:sz="0" w:space="0" w:color="auto"/>
        <w:right w:val="none" w:sz="0" w:space="0" w:color="auto"/>
      </w:divBdr>
    </w:div>
    <w:div w:id="335420808">
      <w:bodyDiv w:val="1"/>
      <w:marLeft w:val="0"/>
      <w:marRight w:val="0"/>
      <w:marTop w:val="0"/>
      <w:marBottom w:val="0"/>
      <w:divBdr>
        <w:top w:val="none" w:sz="0" w:space="0" w:color="auto"/>
        <w:left w:val="none" w:sz="0" w:space="0" w:color="auto"/>
        <w:bottom w:val="none" w:sz="0" w:space="0" w:color="auto"/>
        <w:right w:val="none" w:sz="0" w:space="0" w:color="auto"/>
      </w:divBdr>
    </w:div>
    <w:div w:id="389688863">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755904251">
      <w:bodyDiv w:val="1"/>
      <w:marLeft w:val="0"/>
      <w:marRight w:val="0"/>
      <w:marTop w:val="0"/>
      <w:marBottom w:val="0"/>
      <w:divBdr>
        <w:top w:val="none" w:sz="0" w:space="0" w:color="auto"/>
        <w:left w:val="none" w:sz="0" w:space="0" w:color="auto"/>
        <w:bottom w:val="none" w:sz="0" w:space="0" w:color="auto"/>
        <w:right w:val="none" w:sz="0" w:space="0" w:color="auto"/>
      </w:divBdr>
    </w:div>
    <w:div w:id="757991835">
      <w:bodyDiv w:val="1"/>
      <w:marLeft w:val="0"/>
      <w:marRight w:val="0"/>
      <w:marTop w:val="0"/>
      <w:marBottom w:val="0"/>
      <w:divBdr>
        <w:top w:val="none" w:sz="0" w:space="0" w:color="auto"/>
        <w:left w:val="none" w:sz="0" w:space="0" w:color="auto"/>
        <w:bottom w:val="none" w:sz="0" w:space="0" w:color="auto"/>
        <w:right w:val="none" w:sz="0" w:space="0" w:color="auto"/>
      </w:divBdr>
    </w:div>
    <w:div w:id="1469670268">
      <w:bodyDiv w:val="1"/>
      <w:marLeft w:val="0"/>
      <w:marRight w:val="0"/>
      <w:marTop w:val="0"/>
      <w:marBottom w:val="0"/>
      <w:divBdr>
        <w:top w:val="none" w:sz="0" w:space="0" w:color="auto"/>
        <w:left w:val="none" w:sz="0" w:space="0" w:color="auto"/>
        <w:bottom w:val="none" w:sz="0" w:space="0" w:color="auto"/>
        <w:right w:val="none" w:sz="0" w:space="0" w:color="auto"/>
      </w:divBdr>
    </w:div>
    <w:div w:id="15908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170.htm" TargetMode="External"/><Relationship Id="rId3" Type="http://schemas.openxmlformats.org/officeDocument/2006/relationships/webSettings" Target="webSettings.xml"/><Relationship Id="rId7" Type="http://schemas.openxmlformats.org/officeDocument/2006/relationships/hyperlink" Target="http://baike.baidu.com/view/93796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07486.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2690</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dc:creator>
  <cp:lastModifiedBy>Dell</cp:lastModifiedBy>
  <cp:revision>216</cp:revision>
  <cp:lastPrinted>2019-02-20T09:21:00Z</cp:lastPrinted>
  <dcterms:created xsi:type="dcterms:W3CDTF">2015-01-19T02:36:00Z</dcterms:created>
  <dcterms:modified xsi:type="dcterms:W3CDTF">2019-03-01T07:56:00Z</dcterms:modified>
</cp:coreProperties>
</file>