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F" w:rsidRPr="00035B82" w:rsidRDefault="00AA175F" w:rsidP="00AA175F">
      <w:pPr>
        <w:spacing w:before="72" w:line="480" w:lineRule="exact"/>
        <w:ind w:firstLine="0"/>
        <w:jc w:val="center"/>
        <w:rPr>
          <w:rFonts w:ascii="仿宋_GB2312" w:eastAsia="仿宋_GB2312" w:hAnsi="黑体"/>
          <w:color w:val="auto"/>
          <w:sz w:val="30"/>
          <w:szCs w:val="30"/>
        </w:rPr>
      </w:pPr>
      <w:r w:rsidRPr="00035B82">
        <w:rPr>
          <w:rFonts w:ascii="仿宋_GB2312" w:eastAsia="仿宋_GB2312" w:hAnsi="宋体" w:hint="eastAsia"/>
          <w:color w:val="auto"/>
          <w:sz w:val="30"/>
          <w:szCs w:val="30"/>
        </w:rPr>
        <w:t>附表一：</w:t>
      </w:r>
      <w:r w:rsidRPr="00035B82">
        <w:rPr>
          <w:rFonts w:ascii="仿宋_GB2312" w:eastAsia="仿宋_GB2312" w:hAnsi="黑体" w:hint="eastAsia"/>
          <w:i/>
          <w:color w:val="auto"/>
          <w:sz w:val="30"/>
          <w:szCs w:val="30"/>
        </w:rPr>
        <w:t>*****</w:t>
      </w:r>
      <w:r w:rsidRPr="005942AE">
        <w:rPr>
          <w:rFonts w:ascii="仿宋_GB2312" w:eastAsia="仿宋_GB2312" w:hAnsi="黑体" w:hint="eastAsia"/>
          <w:color w:val="auto"/>
          <w:sz w:val="30"/>
          <w:szCs w:val="30"/>
        </w:rPr>
        <w:t>专业学术学位</w:t>
      </w:r>
      <w:r w:rsidRPr="00035B82">
        <w:rPr>
          <w:rFonts w:ascii="仿宋_GB2312" w:eastAsia="仿宋_GB2312" w:hAnsi="黑体" w:hint="eastAsia"/>
          <w:color w:val="auto"/>
          <w:sz w:val="30"/>
          <w:szCs w:val="30"/>
        </w:rPr>
        <w:t>硕士研究生教学计划</w:t>
      </w:r>
    </w:p>
    <w:tbl>
      <w:tblPr>
        <w:tblW w:w="9965" w:type="dxa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07"/>
        <w:gridCol w:w="499"/>
        <w:gridCol w:w="3168"/>
        <w:gridCol w:w="610"/>
        <w:gridCol w:w="636"/>
        <w:gridCol w:w="719"/>
        <w:gridCol w:w="719"/>
        <w:gridCol w:w="720"/>
        <w:gridCol w:w="1572"/>
        <w:gridCol w:w="715"/>
      </w:tblGrid>
      <w:tr w:rsidR="00AA175F" w:rsidRPr="00035B82" w:rsidTr="00676575">
        <w:trPr>
          <w:trHeight w:val="311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spacing w:before="93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3168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610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636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2158" w:type="dxa"/>
            <w:gridSpan w:val="3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Times New Roman" w:hint="eastAsia"/>
                <w:color w:val="auto"/>
                <w:sz w:val="18"/>
                <w:szCs w:val="18"/>
              </w:rPr>
              <w:t>开课学期/平均周学时</w:t>
            </w:r>
          </w:p>
        </w:tc>
        <w:tc>
          <w:tcPr>
            <w:tcW w:w="1572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开课单位</w:t>
            </w:r>
          </w:p>
        </w:tc>
        <w:tc>
          <w:tcPr>
            <w:tcW w:w="715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Times New Roman" w:hint="eastAsia"/>
                <w:color w:val="auto"/>
                <w:sz w:val="18"/>
                <w:szCs w:val="18"/>
              </w:rPr>
              <w:t>备注</w:t>
            </w:r>
          </w:p>
        </w:tc>
      </w:tr>
      <w:tr w:rsidR="00AA175F" w:rsidRPr="00035B82" w:rsidTr="00676575">
        <w:trPr>
          <w:trHeight w:val="29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64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一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4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二</w:t>
            </w: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三</w:t>
            </w:r>
          </w:p>
        </w:tc>
        <w:tc>
          <w:tcPr>
            <w:tcW w:w="1572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2"/>
          <w:jc w:val="center"/>
        </w:trPr>
        <w:tc>
          <w:tcPr>
            <w:tcW w:w="607" w:type="dxa"/>
            <w:vMerge w:val="restart"/>
            <w:vAlign w:val="center"/>
          </w:tcPr>
          <w:p w:rsidR="00AA175F" w:rsidRDefault="00AA175F" w:rsidP="00676575">
            <w:pPr>
              <w:pStyle w:val="Default"/>
              <w:spacing w:before="72"/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必</w:t>
            </w:r>
          </w:p>
          <w:p w:rsidR="00AA175F" w:rsidRDefault="00AA175F" w:rsidP="00676575">
            <w:pPr>
              <w:pStyle w:val="Default"/>
              <w:spacing w:before="72"/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修</w:t>
            </w:r>
          </w:p>
          <w:p w:rsidR="00AA175F" w:rsidRPr="00035B82" w:rsidRDefault="00AA175F" w:rsidP="00676575">
            <w:pPr>
              <w:pStyle w:val="Default"/>
              <w:spacing w:before="72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</w:t>
            </w:r>
          </w:p>
        </w:tc>
        <w:tc>
          <w:tcPr>
            <w:tcW w:w="499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公</w:t>
            </w:r>
          </w:p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共</w:t>
            </w:r>
          </w:p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</w:t>
            </w: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15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学术硕士研究生综合英语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48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6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21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外语系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25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spacing w:before="72"/>
              <w:ind w:firstLine="15"/>
              <w:rPr>
                <w:rFonts w:ascii="仿宋_GB2312" w:eastAsia="仿宋_GB2312" w:hAnsi="楷体"/>
                <w:color w:val="auto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学科（专业）英语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 w:cs="方正书宋简体2.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学院名称</w:t>
            </w:r>
            <w:r w:rsidRPr="00035B82">
              <w:rPr>
                <w:rFonts w:ascii="仿宋_GB2312" w:eastAsia="仿宋_GB2312" w:hAnsi="楷体" w:cs="方正书宋简体2." w:hint="eastAsia"/>
                <w:color w:val="auto"/>
                <w:sz w:val="18"/>
                <w:szCs w:val="18"/>
              </w:rPr>
              <w:t>/外语系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spacing w:before="72"/>
              <w:ind w:firstLine="420"/>
              <w:jc w:val="center"/>
              <w:rPr>
                <w:rFonts w:ascii="仿宋_GB2312" w:eastAsia="仿宋_GB2312" w:hAnsi="楷体"/>
                <w:color w:val="auto"/>
              </w:rPr>
            </w:pPr>
          </w:p>
        </w:tc>
      </w:tr>
      <w:tr w:rsidR="00AA175F" w:rsidRPr="00035B82" w:rsidTr="00676575">
        <w:trPr>
          <w:trHeight w:val="34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left"/>
              <w:rPr>
                <w:rFonts w:ascii="仿宋_GB2312" w:eastAsia="仿宋_GB2312" w:hAnsi="楷体"/>
                <w:color w:val="auto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</w:rPr>
              <w:t>中国特色社会主义理论与实践研究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36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 w:cs="方正书宋简体2.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方正书宋简体2." w:hint="eastAsia"/>
                <w:color w:val="auto"/>
                <w:sz w:val="18"/>
                <w:szCs w:val="18"/>
              </w:rPr>
              <w:t>马克思主义学院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spacing w:before="72"/>
              <w:ind w:firstLine="420"/>
              <w:jc w:val="center"/>
              <w:rPr>
                <w:rFonts w:ascii="仿宋_GB2312" w:eastAsia="仿宋_GB2312" w:hAnsi="楷体"/>
                <w:color w:val="auto"/>
              </w:rPr>
            </w:pPr>
          </w:p>
        </w:tc>
      </w:tr>
      <w:tr w:rsidR="00AA175F" w:rsidRPr="00035B82" w:rsidTr="00676575">
        <w:trPr>
          <w:trHeight w:val="537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</w:tcPr>
          <w:p w:rsidR="00AA175F" w:rsidRPr="00035B82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left"/>
              <w:rPr>
                <w:rFonts w:ascii="仿宋_GB2312" w:eastAsia="仿宋_GB2312" w:hAnsi="楷体"/>
                <w:color w:val="auto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</w:rPr>
              <w:t>马克思主义与社会科学方法论/自然辩证法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 w:cs="方正书宋简体2.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方正书宋简体2." w:hint="eastAsia"/>
                <w:color w:val="auto"/>
                <w:sz w:val="18"/>
                <w:szCs w:val="18"/>
              </w:rPr>
              <w:t>马克思主义学院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spacing w:before="72"/>
              <w:ind w:firstLine="0"/>
              <w:jc w:val="center"/>
              <w:rPr>
                <w:rFonts w:ascii="仿宋_GB2312" w:eastAsia="仿宋_GB2312" w:hAnsi="楷体"/>
                <w:color w:val="auto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二</w:t>
            </w:r>
            <w:r w:rsidRPr="00035B82">
              <w:rPr>
                <w:rFonts w:ascii="仿宋_GB2312" w:eastAsia="仿宋_GB2312" w:hAnsi="楷体" w:cs="方正书宋简体2." w:hint="eastAsia"/>
                <w:color w:val="auto"/>
                <w:sz w:val="18"/>
                <w:szCs w:val="18"/>
              </w:rPr>
              <w:t>选一</w:t>
            </w:r>
          </w:p>
        </w:tc>
      </w:tr>
      <w:tr w:rsidR="00AA175F" w:rsidRPr="00035B82" w:rsidTr="00676575">
        <w:trPr>
          <w:trHeight w:val="56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科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基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础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</w:t>
            </w: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556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bottom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132"/>
          <w:jc w:val="center"/>
        </w:trPr>
        <w:tc>
          <w:tcPr>
            <w:tcW w:w="607" w:type="dxa"/>
            <w:vMerge/>
            <w:vAlign w:val="bottom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  <w:highlight w:val="red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专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业</w:t>
            </w:r>
          </w:p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</w:t>
            </w: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前沿课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学院名称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2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bottom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4274" w:type="dxa"/>
            <w:gridSpan w:val="3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必修课学时、学分小计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?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24</w:t>
            </w:r>
          </w:p>
        </w:tc>
        <w:tc>
          <w:tcPr>
            <w:tcW w:w="4445" w:type="dxa"/>
            <w:gridSpan w:val="5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2"/>
          <w:jc w:val="center"/>
        </w:trPr>
        <w:tc>
          <w:tcPr>
            <w:tcW w:w="607" w:type="dxa"/>
            <w:vMerge w:val="restart"/>
            <w:textDirection w:val="tbRlV"/>
          </w:tcPr>
          <w:p w:rsidR="00AA175F" w:rsidRPr="003C1038" w:rsidRDefault="00AA175F" w:rsidP="00676575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专业选修课</w:t>
            </w: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48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  <w:vAlign w:val="bottom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  <w:vMerge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4274" w:type="dxa"/>
            <w:gridSpan w:val="3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选修课学时、学分小计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？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4445" w:type="dxa"/>
            <w:gridSpan w:val="5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Times New Roman" w:hint="eastAsia"/>
                <w:color w:val="auto"/>
                <w:sz w:val="18"/>
                <w:szCs w:val="18"/>
              </w:rPr>
              <w:t>任意选修课</w:t>
            </w:r>
          </w:p>
        </w:tc>
        <w:tc>
          <w:tcPr>
            <w:tcW w:w="3667" w:type="dxa"/>
            <w:gridSpan w:val="2"/>
            <w:vAlign w:val="center"/>
          </w:tcPr>
          <w:p w:rsidR="00AA175F" w:rsidRPr="00035B82" w:rsidRDefault="00AA175F" w:rsidP="00676575">
            <w:pPr>
              <w:pStyle w:val="Default"/>
              <w:jc w:val="both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64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非本</w:t>
            </w: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学科学分</w:t>
            </w: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4274" w:type="dxa"/>
            <w:gridSpan w:val="3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课程学时、学分合计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？</w:t>
            </w: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2D5BE9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≥</w:t>
            </w:r>
            <w:r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36</w:t>
            </w:r>
          </w:p>
        </w:tc>
        <w:tc>
          <w:tcPr>
            <w:tcW w:w="4445" w:type="dxa"/>
            <w:gridSpan w:val="5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4274" w:type="dxa"/>
            <w:gridSpan w:val="3"/>
          </w:tcPr>
          <w:p w:rsidR="00AA175F" w:rsidRPr="00035B82" w:rsidRDefault="00AA175F" w:rsidP="00676575">
            <w:pPr>
              <w:pStyle w:val="Default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中期考核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4274" w:type="dxa"/>
            <w:gridSpan w:val="3"/>
          </w:tcPr>
          <w:p w:rsidR="00AA175F" w:rsidRPr="00035B82" w:rsidRDefault="00AA175F" w:rsidP="00676575">
            <w:pPr>
              <w:pStyle w:val="Default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毕业/学位论文</w:t>
            </w:r>
          </w:p>
        </w:tc>
        <w:tc>
          <w:tcPr>
            <w:tcW w:w="61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→</w:t>
            </w:r>
          </w:p>
        </w:tc>
        <w:tc>
          <w:tcPr>
            <w:tcW w:w="1572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</w:tcPr>
          <w:p w:rsidR="00AA175F" w:rsidRPr="00035B82" w:rsidRDefault="00AA175F" w:rsidP="00676575">
            <w:pPr>
              <w:pStyle w:val="Default"/>
              <w:rPr>
                <w:rFonts w:ascii="仿宋_GB2312" w:eastAsia="仿宋_GB2312" w:hAnsi="楷体" w:cs="Times New Roman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cs="Times New Roman" w:hint="eastAsia"/>
                <w:color w:val="auto"/>
                <w:sz w:val="18"/>
                <w:szCs w:val="18"/>
              </w:rPr>
              <w:t>实践与创新</w:t>
            </w:r>
          </w:p>
        </w:tc>
        <w:tc>
          <w:tcPr>
            <w:tcW w:w="8643" w:type="dxa"/>
            <w:gridSpan w:val="8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10学分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  <w:tr w:rsidR="00AA175F" w:rsidRPr="00035B82" w:rsidTr="00676575">
        <w:trPr>
          <w:trHeight w:val="324"/>
          <w:jc w:val="center"/>
        </w:trPr>
        <w:tc>
          <w:tcPr>
            <w:tcW w:w="607" w:type="dxa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补修课程</w:t>
            </w:r>
          </w:p>
        </w:tc>
        <w:tc>
          <w:tcPr>
            <w:tcW w:w="8643" w:type="dxa"/>
            <w:gridSpan w:val="8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  <w:r w:rsidRPr="00035B82">
              <w:rPr>
                <w:rFonts w:ascii="仿宋_GB2312" w:eastAsia="仿宋_GB2312" w:hAnsi="楷体" w:hint="eastAsia"/>
                <w:color w:val="auto"/>
                <w:sz w:val="18"/>
                <w:szCs w:val="18"/>
              </w:rPr>
              <w:t>列出两门补修课程名称</w:t>
            </w:r>
          </w:p>
        </w:tc>
        <w:tc>
          <w:tcPr>
            <w:tcW w:w="715" w:type="dxa"/>
            <w:vAlign w:val="center"/>
          </w:tcPr>
          <w:p w:rsidR="00AA175F" w:rsidRPr="00035B82" w:rsidRDefault="00AA175F" w:rsidP="00676575">
            <w:pPr>
              <w:pStyle w:val="Default"/>
              <w:jc w:val="center"/>
              <w:rPr>
                <w:rFonts w:ascii="仿宋_GB2312" w:eastAsia="仿宋_GB2312" w:hAnsi="楷体"/>
                <w:color w:val="auto"/>
                <w:sz w:val="18"/>
                <w:szCs w:val="18"/>
              </w:rPr>
            </w:pPr>
          </w:p>
        </w:tc>
      </w:tr>
    </w:tbl>
    <w:p w:rsidR="00AC65B7" w:rsidRPr="00C6589B" w:rsidRDefault="00AC65B7" w:rsidP="00C6589B">
      <w:pPr>
        <w:rPr>
          <w:szCs w:val="30"/>
        </w:rPr>
      </w:pPr>
    </w:p>
    <w:sectPr w:rsidR="00AC65B7" w:rsidRPr="00C6589B" w:rsidSect="00997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6E" w:rsidRDefault="00A9296E" w:rsidP="001D68BA">
      <w:pPr>
        <w:spacing w:line="240" w:lineRule="auto"/>
      </w:pPr>
      <w:r>
        <w:separator/>
      </w:r>
    </w:p>
  </w:endnote>
  <w:endnote w:type="continuationSeparator" w:id="1">
    <w:p w:rsidR="00A9296E" w:rsidRDefault="00A9296E" w:rsidP="001D6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2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A929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A929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A929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6E" w:rsidRDefault="00A9296E" w:rsidP="001D68BA">
      <w:pPr>
        <w:spacing w:line="240" w:lineRule="auto"/>
      </w:pPr>
      <w:r>
        <w:separator/>
      </w:r>
    </w:p>
  </w:footnote>
  <w:footnote w:type="continuationSeparator" w:id="1">
    <w:p w:rsidR="00A9296E" w:rsidRDefault="00A9296E" w:rsidP="001D68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A929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A9296E" w:rsidP="00453D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A929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5B7"/>
    <w:rsid w:val="001D68BA"/>
    <w:rsid w:val="00260B4D"/>
    <w:rsid w:val="00934996"/>
    <w:rsid w:val="00A9296E"/>
    <w:rsid w:val="00AA175F"/>
    <w:rsid w:val="00AC65B7"/>
    <w:rsid w:val="00C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B7"/>
    <w:pPr>
      <w:widowControl w:val="0"/>
      <w:autoSpaceDE w:val="0"/>
      <w:autoSpaceDN w:val="0"/>
      <w:adjustRightInd w:val="0"/>
      <w:spacing w:line="390" w:lineRule="atLeast"/>
      <w:ind w:firstLine="442"/>
      <w:jc w:val="both"/>
      <w:textAlignment w:val="center"/>
    </w:pPr>
    <w:rPr>
      <w:rFonts w:ascii="宋体" w:eastAsia="宋体" w:hAnsi="Times New Roman" w:cs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5B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  <w:jc w:val="center"/>
      <w:textAlignment w:val="auto"/>
    </w:pPr>
    <w:rPr>
      <w:rFonts w:ascii="Calibri" w:hAnsi="Calibri" w:cs="Times New Roman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5B7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5B7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  <w:jc w:val="left"/>
      <w:textAlignment w:val="auto"/>
    </w:pPr>
    <w:rPr>
      <w:rFonts w:ascii="Calibri" w:hAnsi="Calibri" w:cs="Times New Roman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5B7"/>
    <w:rPr>
      <w:rFonts w:ascii="Calibri" w:eastAsia="宋体" w:hAnsi="Calibri" w:cs="Times New Roman"/>
      <w:kern w:val="0"/>
      <w:sz w:val="18"/>
      <w:szCs w:val="18"/>
    </w:rPr>
  </w:style>
  <w:style w:type="paragraph" w:customStyle="1" w:styleId="Default">
    <w:name w:val="Default"/>
    <w:rsid w:val="00AC65B7"/>
    <w:pPr>
      <w:widowControl w:val="0"/>
      <w:autoSpaceDE w:val="0"/>
      <w:autoSpaceDN w:val="0"/>
      <w:adjustRightInd w:val="0"/>
    </w:pPr>
    <w:rPr>
      <w:rFonts w:ascii="方正书宋简体2." w:eastAsia="方正书宋简体2." w:hAnsi="Times New Roman" w:cs="方正书宋简体2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陈祺</dc:creator>
  <cp:keywords/>
  <dc:description/>
  <cp:lastModifiedBy>DELL</cp:lastModifiedBy>
  <cp:revision>4</cp:revision>
  <dcterms:created xsi:type="dcterms:W3CDTF">2016-04-28T02:28:00Z</dcterms:created>
  <dcterms:modified xsi:type="dcterms:W3CDTF">2016-06-06T06:08:00Z</dcterms:modified>
</cp:coreProperties>
</file>