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013" w:type="pct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989"/>
      </w:tblGrid>
      <w:tr w:rsidR="006E0F0A" w:rsidRPr="00F824E8">
        <w:trPr>
          <w:trHeight w:val="444"/>
          <w:tblCellSpacing w:w="0" w:type="dxa"/>
          <w:jc w:val="center"/>
        </w:trPr>
        <w:tc>
          <w:tcPr>
            <w:tcW w:w="5000" w:type="pct"/>
            <w:vAlign w:val="center"/>
          </w:tcPr>
          <w:p w:rsidR="006E0F0A" w:rsidRDefault="006E0F0A" w:rsidP="00704834">
            <w:pPr>
              <w:spacing w:line="480" w:lineRule="exact"/>
              <w:jc w:val="center"/>
              <w:rPr>
                <w:rFonts w:ascii="宋体"/>
                <w:b/>
                <w:bCs/>
                <w:kern w:val="0"/>
                <w:sz w:val="30"/>
                <w:szCs w:val="30"/>
              </w:rPr>
            </w:pPr>
            <w:r w:rsidRPr="00681A19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首都经济贸易大学</w:t>
            </w:r>
            <w:r w:rsidRPr="00681A19">
              <w:rPr>
                <w:rFonts w:ascii="宋体" w:hAnsi="宋体" w:cs="宋体"/>
                <w:b/>
                <w:bCs/>
                <w:kern w:val="0"/>
                <w:sz w:val="30"/>
                <w:szCs w:val="30"/>
              </w:rPr>
              <w:t>201</w:t>
            </w:r>
            <w:r w:rsidR="00E576C0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5</w:t>
            </w:r>
            <w:r w:rsidRPr="00681A19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年博士研究生</w:t>
            </w:r>
            <w:r w:rsidR="00573C31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统一考试</w:t>
            </w:r>
          </w:p>
          <w:p w:rsidR="006E0F0A" w:rsidRDefault="006E0F0A" w:rsidP="00704834">
            <w:pPr>
              <w:spacing w:line="480" w:lineRule="exact"/>
              <w:jc w:val="center"/>
              <w:rPr>
                <w:rFonts w:ascii="宋体" w:hAnsi="宋体" w:cs="宋体"/>
                <w:b/>
                <w:bCs/>
                <w:kern w:val="0"/>
                <w:sz w:val="30"/>
                <w:szCs w:val="30"/>
              </w:rPr>
            </w:pPr>
            <w:r w:rsidRPr="00681A19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招生专业、研究方向及</w:t>
            </w:r>
            <w:r w:rsidR="00FE2039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招生计划</w:t>
            </w:r>
          </w:p>
          <w:p w:rsidR="00427675" w:rsidRDefault="00427675" w:rsidP="00704834">
            <w:pPr>
              <w:spacing w:line="480" w:lineRule="exact"/>
              <w:jc w:val="center"/>
              <w:rPr>
                <w:rFonts w:ascii="宋体" w:hAnsi="宋体" w:cs="宋体"/>
                <w:b/>
                <w:bCs/>
                <w:kern w:val="0"/>
                <w:sz w:val="30"/>
                <w:szCs w:val="30"/>
              </w:rPr>
            </w:pPr>
          </w:p>
          <w:p w:rsidR="00427675" w:rsidRPr="00BD63F2" w:rsidRDefault="00427675" w:rsidP="00427675">
            <w:pPr>
              <w:numPr>
                <w:ilvl w:val="0"/>
                <w:numId w:val="30"/>
              </w:num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BD63F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我校2015年拟招收博士研究生68名，其中含申请审核制和硕博连读博士生17名。</w:t>
            </w:r>
          </w:p>
          <w:p w:rsidR="00427675" w:rsidRPr="00427675" w:rsidRDefault="00427675" w:rsidP="00427675">
            <w:pPr>
              <w:numPr>
                <w:ilvl w:val="0"/>
                <w:numId w:val="30"/>
              </w:num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BD63F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2015</w:t>
            </w:r>
            <w:r w:rsidR="00B76040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年拟招收统一考试</w:t>
            </w:r>
            <w:r w:rsidR="003B6C1C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博士研究生</w:t>
            </w:r>
            <w:r w:rsidRPr="00BD63F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51名，具体招生专业、研究方向和招生计划如下表：</w:t>
            </w:r>
          </w:p>
        </w:tc>
      </w:tr>
      <w:tr w:rsidR="006E0F0A" w:rsidRPr="00F824E8">
        <w:trPr>
          <w:trHeight w:val="500"/>
          <w:tblCellSpacing w:w="0" w:type="dxa"/>
          <w:jc w:val="center"/>
        </w:trPr>
        <w:tc>
          <w:tcPr>
            <w:tcW w:w="5000" w:type="pct"/>
          </w:tcPr>
          <w:tbl>
            <w:tblPr>
              <w:tblW w:w="9617" w:type="dxa"/>
              <w:tblCellSpacing w:w="0" w:type="dxa"/>
              <w:tblInd w:w="6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  <w:insideH w:val="outset" w:sz="6" w:space="0" w:color="auto"/>
                <w:insideV w:val="outset" w:sz="6" w:space="0" w:color="auto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48"/>
              <w:gridCol w:w="1879"/>
              <w:gridCol w:w="2090"/>
            </w:tblGrid>
            <w:tr w:rsidR="00573C31" w:rsidRPr="00F824E8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F824E8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kern w:val="0"/>
                      <w:sz w:val="28"/>
                      <w:szCs w:val="28"/>
                    </w:rPr>
                  </w:pPr>
                  <w:r w:rsidRPr="00F824E8">
                    <w:rPr>
                      <w:rFonts w:ascii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学科、专业名称及研究方向</w:t>
                  </w:r>
                </w:p>
              </w:tc>
              <w:tc>
                <w:tcPr>
                  <w:tcW w:w="1879" w:type="dxa"/>
                  <w:vAlign w:val="center"/>
                </w:tcPr>
                <w:p w:rsidR="00573C31" w:rsidRPr="00F824E8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kern w:val="0"/>
                      <w:sz w:val="28"/>
                      <w:szCs w:val="28"/>
                    </w:rPr>
                  </w:pPr>
                  <w:r w:rsidRPr="00F824E8">
                    <w:rPr>
                      <w:rFonts w:ascii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指导教师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F824E8" w:rsidRDefault="00573C31" w:rsidP="00414CD3">
                  <w:pPr>
                    <w:spacing w:line="480" w:lineRule="exact"/>
                    <w:jc w:val="center"/>
                    <w:rPr>
                      <w:rFonts w:ascii="宋体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  <w:t>招生计划</w:t>
                  </w:r>
                </w:p>
              </w:tc>
            </w:tr>
            <w:tr w:rsidR="00573C31" w:rsidRPr="00F824E8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3129C1" w:rsidRDefault="00573C31" w:rsidP="003129C1">
                  <w:pPr>
                    <w:spacing w:line="480" w:lineRule="exact"/>
                    <w:jc w:val="left"/>
                    <w:rPr>
                      <w:rFonts w:ascii="宋体"/>
                      <w:color w:val="000000"/>
                      <w:kern w:val="0"/>
                      <w:sz w:val="28"/>
                      <w:szCs w:val="28"/>
                    </w:rPr>
                  </w:pPr>
                  <w:r w:rsidRPr="006F587C"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 xml:space="preserve">0202 </w:t>
                  </w:r>
                  <w:r w:rsidRPr="006F587C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应用经济学</w:t>
                  </w:r>
                </w:p>
              </w:tc>
              <w:tc>
                <w:tcPr>
                  <w:tcW w:w="1879" w:type="dxa"/>
                  <w:vAlign w:val="center"/>
                </w:tcPr>
                <w:p w:rsidR="00573C31" w:rsidRPr="00F824E8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F824E8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F824E8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 xml:space="preserve">020201 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国民经济学</w:t>
                  </w: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3</w:t>
                  </w: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1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、宏观经济运行与经济政策研究</w:t>
                  </w: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张连城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2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、开放宏观经济理论与政策</w:t>
                  </w: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李  婧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 xml:space="preserve">020202 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区域经济学</w:t>
                  </w: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5</w:t>
                  </w: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1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、城乡关系</w:t>
                  </w: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张强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2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、城市土地利用及不动产经济</w:t>
                  </w: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王德起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8B2EC0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3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、首都圈发展与治理</w:t>
                  </w: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祝尔娟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张贵祥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4、城市与区域发展</w:t>
                  </w: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安树伟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 w:hAnsi="宋体" w:cs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020203 财政学</w:t>
                  </w: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C824EF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2</w:t>
                  </w: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 w:hAnsi="宋体" w:cs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1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、</w:t>
                  </w: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财政与税收学</w:t>
                  </w: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郝如玉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2、财政与资产评估学</w:t>
                  </w: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赵仑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 xml:space="preserve">020204 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金融学</w:t>
                  </w: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4</w:t>
                  </w: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1.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金融理论与政策</w:t>
                  </w: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蒋三庚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李树生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lastRenderedPageBreak/>
                    <w:t>2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、金融机构与市场</w:t>
                  </w: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谢太峰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3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、国际金融与区域金融发展</w:t>
                  </w: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王曼怡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3129C1">
                  <w:pPr>
                    <w:spacing w:line="480" w:lineRule="exact"/>
                    <w:jc w:val="left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 xml:space="preserve">020205 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产业经济学</w:t>
                  </w: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4</w:t>
                  </w: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387FDD">
                  <w:pPr>
                    <w:widowControl/>
                    <w:spacing w:line="360" w:lineRule="auto"/>
                    <w:jc w:val="left"/>
                    <w:rPr>
                      <w:rFonts w:asciiTheme="minorEastAsia" w:eastAsiaTheme="minorEastAsia" w:hAnsiTheme="minorEastAsia" w:cs="宋体"/>
                      <w:b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1、产业与区域发展战略研究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王稼琼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387FDD">
                  <w:pPr>
                    <w:widowControl/>
                    <w:spacing w:line="360" w:lineRule="auto"/>
                    <w:jc w:val="left"/>
                    <w:rPr>
                      <w:rFonts w:asciiTheme="minorEastAsia" w:eastAsiaTheme="minorEastAsia" w:hAnsiTheme="minorEastAsia" w:cs="宋体"/>
                      <w:b/>
                      <w:color w:val="000000" w:themeColor="text1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2</w:t>
                  </w: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、流通产业与发展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祝合良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387FDD">
                  <w:pPr>
                    <w:rPr>
                      <w:rFonts w:asciiTheme="minorEastAsia" w:eastAsiaTheme="minorEastAsia" w:hAnsiTheme="minorEastAsia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925A0E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925A0E" w:rsidRPr="00713410" w:rsidRDefault="00925A0E" w:rsidP="00387FDD">
                  <w:pPr>
                    <w:rPr>
                      <w:rFonts w:asciiTheme="minorEastAsia" w:eastAsiaTheme="minorEastAsia" w:hAnsiTheme="minorEastAsia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</w:tcPr>
                <w:p w:rsidR="00925A0E" w:rsidRPr="00713410" w:rsidRDefault="00925A0E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925A0E" w:rsidRPr="00713410" w:rsidRDefault="00925A0E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702EC6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020206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国际贸易学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BF2A85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1</w:t>
                  </w: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702EC6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1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、国际贸易战略与政策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郎丽华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702EC6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925A0E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925A0E" w:rsidRPr="00713410" w:rsidRDefault="00925A0E" w:rsidP="00702EC6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</w:tcPr>
                <w:p w:rsidR="00925A0E" w:rsidRPr="00713410" w:rsidRDefault="00925A0E" w:rsidP="00573C31">
                  <w:pPr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925A0E" w:rsidRPr="00713410" w:rsidRDefault="00925A0E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702EC6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02020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7劳动经济学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BF2A85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2</w:t>
                  </w: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BD031C" w:rsidP="002008BA">
                  <w:pPr>
                    <w:pStyle w:val="a5"/>
                    <w:spacing w:line="312" w:lineRule="auto"/>
                    <w:rPr>
                      <w:rFonts w:hAnsi="宋体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Ansi="宋体" w:hint="eastAsia"/>
                      <w:b/>
                      <w:color w:val="000000" w:themeColor="text1"/>
                      <w:sz w:val="28"/>
                      <w:szCs w:val="28"/>
                    </w:rPr>
                    <w:t>1</w:t>
                  </w:r>
                  <w:r w:rsidR="00573C31" w:rsidRPr="00713410">
                    <w:rPr>
                      <w:rFonts w:hAnsi="宋体" w:hint="eastAsia"/>
                      <w:b/>
                      <w:color w:val="000000" w:themeColor="text1"/>
                      <w:sz w:val="28"/>
                      <w:szCs w:val="28"/>
                    </w:rPr>
                    <w:t>、劳动力市场与政策研究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pStyle w:val="a5"/>
                    <w:spacing w:line="312" w:lineRule="auto"/>
                    <w:jc w:val="center"/>
                    <w:rPr>
                      <w:rFonts w:hAnsi="宋体"/>
                      <w:b/>
                      <w:color w:val="000000" w:themeColor="text1"/>
                      <w:sz w:val="24"/>
                      <w:szCs w:val="24"/>
                    </w:rPr>
                  </w:pPr>
                  <w:r w:rsidRPr="00713410">
                    <w:rPr>
                      <w:rFonts w:hAnsi="宋体" w:hint="eastAsia"/>
                      <w:b/>
                      <w:color w:val="000000" w:themeColor="text1"/>
                      <w:sz w:val="24"/>
                      <w:szCs w:val="24"/>
                    </w:rPr>
                    <w:t>纪韶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BD031C" w:rsidP="002008BA">
                  <w:pPr>
                    <w:pStyle w:val="a5"/>
                    <w:spacing w:line="312" w:lineRule="auto"/>
                    <w:rPr>
                      <w:rFonts w:hAnsi="宋体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hAnsi="宋体" w:hint="eastAsia"/>
                      <w:b/>
                      <w:color w:val="000000" w:themeColor="text1"/>
                      <w:sz w:val="28"/>
                      <w:szCs w:val="28"/>
                    </w:rPr>
                    <w:t>2</w:t>
                  </w:r>
                  <w:r w:rsidR="00573C31" w:rsidRPr="00713410">
                    <w:rPr>
                      <w:rFonts w:hAnsi="宋体" w:hint="eastAsia"/>
                      <w:b/>
                      <w:color w:val="000000" w:themeColor="text1"/>
                      <w:sz w:val="28"/>
                      <w:szCs w:val="28"/>
                    </w:rPr>
                    <w:t>、就业工资与收入分配</w:t>
                  </w: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pStyle w:val="a5"/>
                    <w:spacing w:line="312" w:lineRule="auto"/>
                    <w:jc w:val="center"/>
                    <w:rPr>
                      <w:rFonts w:hAnsi="宋体"/>
                      <w:b/>
                      <w:color w:val="000000" w:themeColor="text1"/>
                      <w:sz w:val="24"/>
                      <w:szCs w:val="24"/>
                    </w:rPr>
                  </w:pPr>
                  <w:r w:rsidRPr="00713410">
                    <w:rPr>
                      <w:rFonts w:hAnsi="宋体" w:hint="eastAsia"/>
                      <w:b/>
                      <w:color w:val="000000" w:themeColor="text1"/>
                      <w:sz w:val="24"/>
                      <w:szCs w:val="24"/>
                    </w:rPr>
                    <w:t>刘冠军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2008BA">
                  <w:pPr>
                    <w:pStyle w:val="a5"/>
                    <w:spacing w:line="312" w:lineRule="auto"/>
                    <w:rPr>
                      <w:rFonts w:hAnsi="宋体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pStyle w:val="a5"/>
                    <w:spacing w:line="312" w:lineRule="auto"/>
                    <w:jc w:val="center"/>
                    <w:rPr>
                      <w:rFonts w:hAnsi="宋体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2008BA">
                  <w:pPr>
                    <w:pStyle w:val="a5"/>
                    <w:spacing w:line="312" w:lineRule="auto"/>
                    <w:rPr>
                      <w:rFonts w:hAnsi="宋体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pStyle w:val="a5"/>
                    <w:spacing w:line="312" w:lineRule="auto"/>
                    <w:jc w:val="center"/>
                    <w:rPr>
                      <w:rFonts w:hAnsi="宋体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4E3790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 xml:space="preserve">020209 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数量经济学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pStyle w:val="a5"/>
                    <w:spacing w:line="312" w:lineRule="auto"/>
                    <w:jc w:val="center"/>
                    <w:rPr>
                      <w:rFonts w:hAnsi="宋体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5</w:t>
                  </w: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E856AC">
                  <w:pPr>
                    <w:widowControl/>
                    <w:spacing w:line="288" w:lineRule="auto"/>
                    <w:jc w:val="left"/>
                    <w:rPr>
                      <w:rFonts w:ascii="宋体" w:hAnsi="宋体" w:cs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1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、</w:t>
                  </w: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计量经济学与金融计量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widowControl/>
                    <w:spacing w:line="288" w:lineRule="auto"/>
                    <w:jc w:val="center"/>
                    <w:rPr>
                      <w:rFonts w:ascii="宋体" w:hAnsi="宋体" w:cs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李奇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E856AC">
                  <w:pPr>
                    <w:widowControl/>
                    <w:spacing w:line="288" w:lineRule="auto"/>
                    <w:jc w:val="left"/>
                    <w:rPr>
                      <w:rFonts w:ascii="宋体" w:hAnsi="宋体" w:cs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2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、</w:t>
                  </w: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博弈论与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计量分析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widowControl/>
                    <w:spacing w:line="288" w:lineRule="auto"/>
                    <w:jc w:val="center"/>
                    <w:rPr>
                      <w:rFonts w:ascii="宋体" w:hAnsi="宋体" w:cs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王文举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E856AC">
                  <w:pPr>
                    <w:widowControl/>
                    <w:spacing w:line="288" w:lineRule="auto"/>
                    <w:jc w:val="left"/>
                    <w:rPr>
                      <w:rFonts w:ascii="宋体" w:hAnsi="宋体" w:cs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3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、</w:t>
                  </w: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计量经济学理论与方法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widowControl/>
                    <w:spacing w:line="288" w:lineRule="auto"/>
                    <w:jc w:val="center"/>
                    <w:rPr>
                      <w:rFonts w:ascii="宋体" w:hAnsi="宋体" w:cs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廖明球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E856AC">
                  <w:pPr>
                    <w:widowControl/>
                    <w:spacing w:line="288" w:lineRule="auto"/>
                    <w:jc w:val="left"/>
                    <w:rPr>
                      <w:rFonts w:ascii="宋体" w:hAnsi="宋体" w:cs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4</w:t>
                  </w:r>
                  <w:r w:rsidRPr="00713410">
                    <w:rPr>
                      <w:rFonts w:ascii="宋体" w:hAnsi="宋体" w:cs="宋体" w:hint="eastAsia"/>
                      <w:color w:val="000000" w:themeColor="text1"/>
                      <w:kern w:val="0"/>
                      <w:sz w:val="28"/>
                      <w:szCs w:val="28"/>
                    </w:rPr>
                    <w:t>、</w:t>
                  </w: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金融工程与金融计量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田新民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E856AC">
                  <w:pPr>
                    <w:widowControl/>
                    <w:spacing w:line="288" w:lineRule="auto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925A0E" w:rsidRPr="003129C1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925A0E" w:rsidRPr="00713410" w:rsidRDefault="00925A0E" w:rsidP="00E856AC">
                  <w:pPr>
                    <w:widowControl/>
                    <w:spacing w:line="288" w:lineRule="auto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</w:tcPr>
                <w:p w:rsidR="00925A0E" w:rsidRPr="00713410" w:rsidRDefault="00925A0E" w:rsidP="00573C31">
                  <w:pPr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925A0E" w:rsidRPr="00713410" w:rsidRDefault="00925A0E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011D70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011D70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 xml:space="preserve">0202Z1 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人力资源开发与人才发展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8172B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1</w:t>
                  </w:r>
                </w:p>
              </w:tc>
            </w:tr>
            <w:tr w:rsidR="00573C31" w:rsidRPr="00011D70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8172B1" w:rsidP="00011D70">
                  <w:pPr>
                    <w:widowControl/>
                    <w:spacing w:line="288" w:lineRule="auto"/>
                    <w:jc w:val="left"/>
                    <w:rPr>
                      <w:rFonts w:asciiTheme="minorEastAsia" w:eastAsiaTheme="minorEastAsia" w:hAnsiTheme="minorEastAsia" w:cs="Courier New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 w:cs="Courier New" w:hint="eastAsia"/>
                      <w:b/>
                      <w:color w:val="000000" w:themeColor="text1"/>
                      <w:sz w:val="28"/>
                      <w:szCs w:val="28"/>
                    </w:rPr>
                    <w:t>1</w:t>
                  </w:r>
                  <w:r w:rsidR="00573C31" w:rsidRPr="00713410">
                    <w:rPr>
                      <w:rFonts w:asciiTheme="minorEastAsia" w:eastAsiaTheme="minorEastAsia" w:hAnsiTheme="minorEastAsia" w:cs="Courier New" w:hint="eastAsia"/>
                      <w:b/>
                      <w:color w:val="000000" w:themeColor="text1"/>
                      <w:sz w:val="28"/>
                      <w:szCs w:val="28"/>
                    </w:rPr>
                    <w:t>、人才发展的经济学研究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Courier New" w:hint="eastAsia"/>
                      <w:b/>
                      <w:color w:val="000000" w:themeColor="text1"/>
                      <w:sz w:val="28"/>
                      <w:szCs w:val="28"/>
                    </w:rPr>
                    <w:t>童玉芬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011D70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011D70">
                  <w:pPr>
                    <w:widowControl/>
                    <w:spacing w:line="288" w:lineRule="auto"/>
                    <w:jc w:val="left"/>
                    <w:rPr>
                      <w:rFonts w:asciiTheme="minorEastAsia" w:eastAsiaTheme="minorEastAsia" w:hAnsiTheme="minorEastAsia" w:cs="Courier New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jc w:val="center"/>
                    <w:rPr>
                      <w:rFonts w:ascii="宋体" w:hAnsi="宋体" w:cs="Courier New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925A0E" w:rsidRPr="00011D70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925A0E" w:rsidRPr="00713410" w:rsidRDefault="00925A0E" w:rsidP="00011D70">
                  <w:pPr>
                    <w:widowControl/>
                    <w:spacing w:line="288" w:lineRule="auto"/>
                    <w:jc w:val="left"/>
                    <w:rPr>
                      <w:rFonts w:asciiTheme="minorEastAsia" w:eastAsiaTheme="minorEastAsia" w:hAnsiTheme="minorEastAsia" w:cs="Courier New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</w:tcPr>
                <w:p w:rsidR="00925A0E" w:rsidRPr="00713410" w:rsidRDefault="00925A0E" w:rsidP="00573C31">
                  <w:pPr>
                    <w:jc w:val="center"/>
                    <w:rPr>
                      <w:rFonts w:ascii="宋体" w:hAnsi="宋体" w:cs="Courier New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925A0E" w:rsidRPr="00713410" w:rsidRDefault="00925A0E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011D70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011D70">
                  <w:pPr>
                    <w:widowControl/>
                    <w:spacing w:line="288" w:lineRule="auto"/>
                    <w:jc w:val="left"/>
                    <w:rPr>
                      <w:rFonts w:asciiTheme="minorEastAsia" w:eastAsiaTheme="minorEastAsia" w:hAnsiTheme="minorEastAsia" w:cs="Courier New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 w:cs="Courier New" w:hint="eastAsia"/>
                      <w:b/>
                      <w:color w:val="000000" w:themeColor="text1"/>
                      <w:sz w:val="28"/>
                      <w:szCs w:val="28"/>
                    </w:rPr>
                    <w:t>0202Z2 增长经济学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jc w:val="center"/>
                    <w:rPr>
                      <w:rFonts w:ascii="宋体" w:hAnsi="宋体" w:cs="Courier New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2C6D9D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1</w:t>
                  </w:r>
                </w:p>
              </w:tc>
            </w:tr>
            <w:tr w:rsidR="00573C31" w:rsidRPr="00011D70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F00B38" w:rsidRDefault="00573C31" w:rsidP="00011D70">
                  <w:pPr>
                    <w:widowControl/>
                    <w:spacing w:line="288" w:lineRule="auto"/>
                    <w:jc w:val="left"/>
                    <w:rPr>
                      <w:rFonts w:asciiTheme="minorEastAsia" w:eastAsiaTheme="minorEastAsia" w:hAnsiTheme="minorEastAsia" w:cs="Courier New"/>
                      <w:b/>
                      <w:color w:val="000000" w:themeColor="text1"/>
                      <w:sz w:val="28"/>
                      <w:szCs w:val="28"/>
                    </w:rPr>
                  </w:pPr>
                  <w:r w:rsidRPr="00F00B38">
                    <w:rPr>
                      <w:rFonts w:asciiTheme="minorEastAsia" w:eastAsiaTheme="minorEastAsia" w:hAnsiTheme="minorEastAsia" w:hint="eastAsia"/>
                      <w:b/>
                      <w:sz w:val="28"/>
                      <w:szCs w:val="28"/>
                    </w:rPr>
                    <w:t>1、</w:t>
                  </w:r>
                  <w:r w:rsidRPr="00F00B38">
                    <w:rPr>
                      <w:rFonts w:asciiTheme="minorEastAsia" w:eastAsiaTheme="minorEastAsia" w:hAnsiTheme="minorEastAsia"/>
                      <w:b/>
                      <w:sz w:val="28"/>
                      <w:szCs w:val="28"/>
                    </w:rPr>
                    <w:t>经济增长与经济周期理论前沿</w:t>
                  </w:r>
                </w:p>
              </w:tc>
              <w:tc>
                <w:tcPr>
                  <w:tcW w:w="1879" w:type="dxa"/>
                </w:tcPr>
                <w:p w:rsidR="00573C31" w:rsidRPr="00F00B38" w:rsidRDefault="00573C31" w:rsidP="00573C31">
                  <w:pPr>
                    <w:jc w:val="center"/>
                    <w:rPr>
                      <w:rFonts w:ascii="宋体" w:hAnsi="宋体" w:cs="Courier New"/>
                      <w:b/>
                      <w:color w:val="000000" w:themeColor="text1"/>
                      <w:sz w:val="28"/>
                      <w:szCs w:val="28"/>
                    </w:rPr>
                  </w:pPr>
                  <w:r w:rsidRPr="00F00B38">
                    <w:rPr>
                      <w:b/>
                      <w:sz w:val="28"/>
                      <w:szCs w:val="28"/>
                    </w:rPr>
                    <w:t>张连城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011D70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Default="00573C31" w:rsidP="00011D70">
                  <w:pPr>
                    <w:widowControl/>
                    <w:spacing w:line="288" w:lineRule="auto"/>
                    <w:jc w:val="left"/>
                    <w:rPr>
                      <w:rFonts w:asciiTheme="minorEastAsia" w:eastAsiaTheme="minorEastAsia" w:hAnsiTheme="minorEastAsia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</w:tcPr>
                <w:p w:rsidR="00573C31" w:rsidRDefault="00573C31" w:rsidP="00573C3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37702D" w:rsidRPr="00011D70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37702D" w:rsidRDefault="0037702D" w:rsidP="00011D70">
                  <w:pPr>
                    <w:widowControl/>
                    <w:spacing w:line="288" w:lineRule="auto"/>
                    <w:jc w:val="left"/>
                    <w:rPr>
                      <w:rFonts w:asciiTheme="minorEastAsia" w:eastAsiaTheme="minorEastAsia" w:hAnsiTheme="minorEastAsia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</w:tcPr>
                <w:p w:rsidR="0037702D" w:rsidRDefault="0037702D" w:rsidP="00573C3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37702D" w:rsidRPr="00713410" w:rsidRDefault="0037702D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011D70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011D70">
                  <w:pPr>
                    <w:widowControl/>
                    <w:spacing w:line="288" w:lineRule="auto"/>
                    <w:jc w:val="left"/>
                    <w:rPr>
                      <w:rFonts w:asciiTheme="minorEastAsia" w:eastAsiaTheme="minorEastAsia" w:hAnsiTheme="minorEastAsia" w:cs="Courier New"/>
                      <w:b/>
                      <w:color w:val="000000" w:themeColor="text1"/>
                      <w:sz w:val="28"/>
                      <w:szCs w:val="28"/>
                    </w:rPr>
                  </w:pPr>
                  <w:r w:rsidRPr="00713410">
                    <w:rPr>
                      <w:rFonts w:asciiTheme="minorEastAsia" w:eastAsiaTheme="minorEastAsia" w:hAnsiTheme="minorEastAsia" w:cs="Courier New" w:hint="eastAsia"/>
                      <w:b/>
                      <w:color w:val="000000" w:themeColor="text1"/>
                      <w:sz w:val="28"/>
                      <w:szCs w:val="28"/>
                    </w:rPr>
                    <w:t>0202J1法律经济学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jc w:val="center"/>
                    <w:rPr>
                      <w:rFonts w:ascii="宋体" w:hAnsi="宋体" w:cs="Courier New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1</w:t>
                  </w:r>
                </w:p>
              </w:tc>
            </w:tr>
            <w:tr w:rsidR="00573C31" w:rsidRPr="00011D70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AA73E6">
                  <w:pPr>
                    <w:widowControl/>
                    <w:spacing w:line="288" w:lineRule="auto"/>
                    <w:jc w:val="left"/>
                    <w:rPr>
                      <w:rFonts w:asciiTheme="minorEastAsia" w:eastAsiaTheme="minorEastAsia" w:hAnsiTheme="minorEastAsia" w:cs="Courier New"/>
                      <w:b/>
                      <w:color w:val="000000" w:themeColor="text1"/>
                      <w:sz w:val="28"/>
                      <w:szCs w:val="28"/>
                    </w:rPr>
                  </w:pPr>
                  <w:r w:rsidRPr="00713410">
                    <w:rPr>
                      <w:rFonts w:asciiTheme="minorEastAsia" w:eastAsiaTheme="minorEastAsia" w:hAnsiTheme="minorEastAsia" w:cs="Courier New" w:hint="eastAsia"/>
                      <w:b/>
                      <w:color w:val="000000" w:themeColor="text1"/>
                      <w:sz w:val="28"/>
                      <w:szCs w:val="28"/>
                    </w:rPr>
                    <w:t>1、法律经济学理论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jc w:val="center"/>
                    <w:rPr>
                      <w:rFonts w:ascii="宋体" w:hAnsi="宋体" w:cs="Courier New"/>
                      <w:b/>
                      <w:color w:val="000000" w:themeColor="text1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Courier New" w:hint="eastAsia"/>
                      <w:b/>
                      <w:color w:val="000000" w:themeColor="text1"/>
                      <w:sz w:val="28"/>
                      <w:szCs w:val="28"/>
                    </w:rPr>
                    <w:t>喻中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011D70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AA73E6">
                  <w:pPr>
                    <w:widowControl/>
                    <w:spacing w:line="288" w:lineRule="auto"/>
                    <w:jc w:val="left"/>
                    <w:rPr>
                      <w:rFonts w:asciiTheme="minorEastAsia" w:eastAsiaTheme="minorEastAsia" w:hAnsiTheme="minorEastAsia" w:cs="Courier New"/>
                      <w:b/>
                      <w:color w:val="000000" w:themeColor="text1"/>
                      <w:sz w:val="28"/>
                      <w:szCs w:val="28"/>
                    </w:rPr>
                  </w:pPr>
                  <w:r w:rsidRPr="00713410">
                    <w:rPr>
                      <w:rFonts w:asciiTheme="minorEastAsia" w:eastAsiaTheme="minorEastAsia" w:hAnsiTheme="minorEastAsia" w:cs="Courier New" w:hint="eastAsia"/>
                      <w:b/>
                      <w:color w:val="000000" w:themeColor="text1"/>
                      <w:sz w:val="28"/>
                      <w:szCs w:val="28"/>
                    </w:rPr>
                    <w:t>2、法律的经济分析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jc w:val="center"/>
                    <w:rPr>
                      <w:rFonts w:ascii="宋体" w:hAnsi="宋体" w:cs="Courier New"/>
                      <w:b/>
                      <w:color w:val="000000" w:themeColor="text1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Courier New" w:hint="eastAsia"/>
                      <w:b/>
                      <w:color w:val="000000" w:themeColor="text1"/>
                      <w:sz w:val="28"/>
                      <w:szCs w:val="28"/>
                    </w:rPr>
                    <w:t>喻中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011D70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011D70">
                  <w:pPr>
                    <w:widowControl/>
                    <w:spacing w:line="288" w:lineRule="auto"/>
                    <w:jc w:val="left"/>
                    <w:rPr>
                      <w:rFonts w:asciiTheme="minorEastAsia" w:eastAsiaTheme="minorEastAsia" w:hAnsiTheme="minorEastAsia" w:cs="Courier New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jc w:val="center"/>
                    <w:rPr>
                      <w:rFonts w:ascii="宋体" w:hAnsi="宋体" w:cs="Courier New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011D70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011D70">
                  <w:pPr>
                    <w:widowControl/>
                    <w:spacing w:line="288" w:lineRule="auto"/>
                    <w:jc w:val="left"/>
                    <w:rPr>
                      <w:rFonts w:asciiTheme="minorEastAsia" w:eastAsiaTheme="minorEastAsia" w:hAnsiTheme="minorEastAsia" w:cs="Courier New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jc w:val="center"/>
                    <w:rPr>
                      <w:rFonts w:ascii="宋体" w:hAnsi="宋体" w:cs="Courier New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011D70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155FAD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0714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统计学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jc w:val="center"/>
                    <w:rPr>
                      <w:rFonts w:ascii="宋体" w:hAnsi="宋体" w:cs="Courier New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011D70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155FAD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071400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统计学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jc w:val="center"/>
                    <w:rPr>
                      <w:rFonts w:ascii="宋体" w:hAnsi="宋体" w:cs="Courier New"/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5</w:t>
                  </w:r>
                </w:p>
              </w:tc>
            </w:tr>
            <w:tr w:rsidR="00573C31" w:rsidRPr="00011D70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BB03F5">
                  <w:pPr>
                    <w:numPr>
                      <w:ilvl w:val="0"/>
                      <w:numId w:val="17"/>
                    </w:num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社会经济统计（经济学学位）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纪宏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011D70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F26E65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2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、统计调查与数据挖掘（经济学学位）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刘黎明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011D70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F26E65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3、金融统计（经济学学位）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马立平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011D70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F26E65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4、数理统计（理学学位）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刘黎明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011D70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F26E65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5、职业病与卫生统计（理学学位）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纪宏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 w:cs="宋体"/>
                      <w:b/>
                      <w:bCs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011D70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F26E65">
                  <w:pPr>
                    <w:spacing w:line="480" w:lineRule="exact"/>
                    <w:jc w:val="left"/>
                    <w:rPr>
                      <w:rFonts w:ascii="宋体" w:hAnsi="宋体" w:cs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lastRenderedPageBreak/>
                    <w:t>6、工业统计（理学学位）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马立平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011D70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F26E65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F824E8" w:rsidTr="00573C31">
              <w:trPr>
                <w:trHeight w:val="495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A02E8C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</w:tcPr>
                <w:p w:rsidR="00573C31" w:rsidRPr="00713410" w:rsidRDefault="00573C31" w:rsidP="00BB03F5">
                  <w:pPr>
                    <w:spacing w:line="480" w:lineRule="exact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F824E8" w:rsidTr="00573C31">
              <w:trPr>
                <w:trHeight w:val="495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A02E8C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1201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管理科学与工程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</w:tcPr>
                <w:p w:rsidR="00573C31" w:rsidRPr="00713410" w:rsidRDefault="00573C31" w:rsidP="00BB03F5">
                  <w:pPr>
                    <w:spacing w:line="480" w:lineRule="exact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F824E8" w:rsidTr="00573C31">
              <w:trPr>
                <w:trHeight w:val="559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681A19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120100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管理科学与工程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</w:tcPr>
                <w:p w:rsidR="00573C31" w:rsidRPr="00713410" w:rsidRDefault="009E54DC" w:rsidP="009E54DC">
                  <w:pPr>
                    <w:spacing w:line="480" w:lineRule="exact"/>
                    <w:jc w:val="center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int="eastAsia"/>
                      <w:color w:val="000000" w:themeColor="text1"/>
                      <w:kern w:val="0"/>
                      <w:sz w:val="28"/>
                      <w:szCs w:val="28"/>
                    </w:rPr>
                    <w:t>3</w:t>
                  </w:r>
                </w:p>
              </w:tc>
            </w:tr>
            <w:tr w:rsidR="00573C31" w:rsidRPr="00F824E8" w:rsidTr="00573C31">
              <w:trPr>
                <w:trHeight w:val="559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FB204B">
                  <w:pPr>
                    <w:widowControl/>
                    <w:spacing w:line="288" w:lineRule="auto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1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、信息化评价与信息管理优化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杨一平</w:t>
                  </w:r>
                </w:p>
              </w:tc>
              <w:tc>
                <w:tcPr>
                  <w:tcW w:w="2090" w:type="dxa"/>
                </w:tcPr>
                <w:p w:rsidR="00573C31" w:rsidRPr="00DE7E52" w:rsidRDefault="00573C31" w:rsidP="00533F98">
                  <w:pPr>
                    <w:spacing w:line="480" w:lineRule="exact"/>
                    <w:jc w:val="center"/>
                    <w:rPr>
                      <w:rFonts w:ascii="楷体" w:eastAsia="楷体" w:hAnsi="楷体"/>
                      <w:b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F824E8" w:rsidTr="00573C31">
              <w:trPr>
                <w:trHeight w:val="559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FB204B">
                  <w:pPr>
                    <w:widowControl/>
                    <w:spacing w:line="288" w:lineRule="auto"/>
                    <w:jc w:val="left"/>
                    <w:rPr>
                      <w:rFonts w:ascii="宋体" w:hAnsi="宋体" w:cs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2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、复杂适应系统与多主体仿真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张军</w:t>
                  </w:r>
                </w:p>
              </w:tc>
              <w:tc>
                <w:tcPr>
                  <w:tcW w:w="2090" w:type="dxa"/>
                </w:tcPr>
                <w:p w:rsidR="00573C31" w:rsidRPr="00DE7E52" w:rsidRDefault="00573C31" w:rsidP="00533F98">
                  <w:pPr>
                    <w:spacing w:line="480" w:lineRule="exact"/>
                    <w:jc w:val="center"/>
                    <w:rPr>
                      <w:rFonts w:ascii="楷体" w:eastAsia="楷体" w:hAnsi="楷体"/>
                      <w:b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F824E8" w:rsidTr="00573C31">
              <w:trPr>
                <w:trHeight w:val="559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A029E2">
                  <w:pPr>
                    <w:widowControl/>
                    <w:spacing w:line="288" w:lineRule="auto"/>
                    <w:jc w:val="left"/>
                    <w:rPr>
                      <w:rFonts w:ascii="宋体" w:hAnsi="宋体" w:cs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3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、安全系统工程理论与应用</w:t>
                  </w:r>
                </w:p>
              </w:tc>
              <w:tc>
                <w:tcPr>
                  <w:tcW w:w="1879" w:type="dxa"/>
                </w:tcPr>
                <w:p w:rsidR="00573C31" w:rsidRPr="00713410" w:rsidRDefault="009E54DC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郭晓宏</w:t>
                  </w:r>
                </w:p>
              </w:tc>
              <w:tc>
                <w:tcPr>
                  <w:tcW w:w="2090" w:type="dxa"/>
                </w:tcPr>
                <w:p w:rsidR="00573C31" w:rsidRPr="00DE7E52" w:rsidRDefault="00573C31" w:rsidP="00533F98">
                  <w:pPr>
                    <w:spacing w:line="480" w:lineRule="exact"/>
                    <w:jc w:val="center"/>
                    <w:rPr>
                      <w:rFonts w:ascii="楷体" w:eastAsia="楷体" w:hAnsi="楷体"/>
                      <w:b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F824E8" w:rsidTr="00573C31">
              <w:trPr>
                <w:trHeight w:val="559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681A19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</w:tcPr>
                <w:p w:rsidR="00573C31" w:rsidRPr="00713410" w:rsidRDefault="00573C31" w:rsidP="00533F98">
                  <w:pPr>
                    <w:spacing w:line="480" w:lineRule="exact"/>
                    <w:jc w:val="center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F824E8" w:rsidTr="00573C31">
              <w:trPr>
                <w:trHeight w:val="559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681A19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</w:tcPr>
                <w:p w:rsidR="00573C31" w:rsidRPr="00713410" w:rsidRDefault="00573C31" w:rsidP="00533F98">
                  <w:pPr>
                    <w:spacing w:line="480" w:lineRule="exact"/>
                    <w:jc w:val="center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F824E8" w:rsidTr="00573C31">
              <w:trPr>
                <w:trHeight w:val="559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681A19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1201J1</w:t>
                  </w:r>
                  <w:r w:rsidRPr="00713410">
                    <w:rPr>
                      <w:rFonts w:hint="eastAsia"/>
                      <w:b/>
                      <w:color w:val="000000" w:themeColor="text1"/>
                      <w:sz w:val="28"/>
                      <w:szCs w:val="28"/>
                    </w:rPr>
                    <w:t>城市经济与战略管理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</w:tcPr>
                <w:p w:rsidR="00573C31" w:rsidRPr="00713410" w:rsidRDefault="00573C31" w:rsidP="00533F98">
                  <w:pPr>
                    <w:spacing w:line="480" w:lineRule="exact"/>
                    <w:jc w:val="center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int="eastAsia"/>
                      <w:color w:val="000000" w:themeColor="text1"/>
                      <w:kern w:val="0"/>
                      <w:sz w:val="28"/>
                      <w:szCs w:val="28"/>
                    </w:rPr>
                    <w:t>3</w:t>
                  </w:r>
                </w:p>
              </w:tc>
            </w:tr>
            <w:tr w:rsidR="00573C31" w:rsidRPr="00F824E8" w:rsidTr="00573C31">
              <w:trPr>
                <w:trHeight w:val="559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C56CA5">
                  <w:pPr>
                    <w:spacing w:line="480" w:lineRule="exact"/>
                    <w:rPr>
                      <w:rFonts w:ascii="宋体"/>
                      <w:b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int="eastAsia"/>
                      <w:b/>
                      <w:color w:val="000000" w:themeColor="text1"/>
                      <w:kern w:val="0"/>
                      <w:sz w:val="28"/>
                      <w:szCs w:val="28"/>
                    </w:rPr>
                    <w:t>1、城市经济与科技教育支撑战略研究</w:t>
                  </w: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int="eastAsia"/>
                      <w:b/>
                      <w:color w:val="000000" w:themeColor="text1"/>
                      <w:kern w:val="0"/>
                      <w:sz w:val="28"/>
                      <w:szCs w:val="28"/>
                    </w:rPr>
                    <w:t>柯文进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C56CA5">
                  <w:pPr>
                    <w:spacing w:line="480" w:lineRule="exact"/>
                    <w:jc w:val="center"/>
                    <w:rPr>
                      <w:rFonts w:ascii="楷体" w:eastAsia="楷体" w:hAnsi="楷体"/>
                      <w:b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F824E8" w:rsidTr="00573C31">
              <w:trPr>
                <w:trHeight w:val="559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681A19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2、城市可持续发展与国际化战略研究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段霞</w:t>
                  </w:r>
                </w:p>
              </w:tc>
              <w:tc>
                <w:tcPr>
                  <w:tcW w:w="2090" w:type="dxa"/>
                </w:tcPr>
                <w:p w:rsidR="00573C31" w:rsidRPr="00DE7E52" w:rsidRDefault="00573C31" w:rsidP="00533F98">
                  <w:pPr>
                    <w:spacing w:line="480" w:lineRule="exact"/>
                    <w:jc w:val="center"/>
                    <w:rPr>
                      <w:rFonts w:ascii="楷体" w:eastAsia="楷体" w:hAnsi="楷体"/>
                      <w:b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F824E8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F51A87">
                  <w:pPr>
                    <w:spacing w:line="480" w:lineRule="exact"/>
                    <w:rPr>
                      <w:rFonts w:ascii="宋体"/>
                      <w:b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F824E8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A029E2">
                  <w:pPr>
                    <w:spacing w:line="480" w:lineRule="exact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F824E8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A029E2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 xml:space="preserve">1202 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工商管理</w:t>
                  </w: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F824E8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  <w:vAlign w:val="center"/>
                </w:tcPr>
                <w:p w:rsidR="00573C31" w:rsidRPr="00713410" w:rsidRDefault="00573C31" w:rsidP="00A029E2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120201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会计学</w:t>
                  </w:r>
                </w:p>
              </w:tc>
              <w:tc>
                <w:tcPr>
                  <w:tcW w:w="1879" w:type="dxa"/>
                  <w:vAlign w:val="center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B557D6" w:rsidP="00414CD3">
                  <w:pPr>
                    <w:spacing w:line="480" w:lineRule="exact"/>
                    <w:jc w:val="center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int="eastAsia"/>
                      <w:color w:val="000000" w:themeColor="text1"/>
                      <w:kern w:val="0"/>
                      <w:sz w:val="28"/>
                      <w:szCs w:val="28"/>
                    </w:rPr>
                    <w:t>4</w:t>
                  </w:r>
                </w:p>
              </w:tc>
            </w:tr>
            <w:tr w:rsidR="00573C31" w:rsidRPr="00F824E8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8F6A44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1</w:t>
                  </w:r>
                  <w:r w:rsidRPr="00713410">
                    <w:rPr>
                      <w:rFonts w:asci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、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会计理论与会计史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付磊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/>
                      <w:b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F824E8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A029E2">
                  <w:pPr>
                    <w:spacing w:line="480" w:lineRule="exact"/>
                    <w:rPr>
                      <w:rFonts w:ascii="宋体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2</w:t>
                  </w:r>
                  <w:r w:rsidRPr="00713410">
                    <w:rPr>
                      <w:rFonts w:asci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、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成本管理会计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杨世忠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/>
                      <w:b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F824E8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8F6A44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3</w:t>
                  </w:r>
                  <w:r w:rsidRPr="00713410">
                    <w:rPr>
                      <w:rFonts w:asci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、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公司财务理论与政策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汪平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/>
                      <w:b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F824E8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B557D6" w:rsidP="008F6A44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4</w:t>
                  </w:r>
                  <w:r w:rsidR="00573C31"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、会计制度与内部控制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栾甫贵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/>
                      <w:b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F824E8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8F6A44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F824E8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8F6A44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F824E8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D95E54">
                  <w:pPr>
                    <w:spacing w:line="480" w:lineRule="exact"/>
                    <w:jc w:val="left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 xml:space="preserve">120202 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企业管理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int="eastAsia"/>
                      <w:color w:val="000000" w:themeColor="text1"/>
                      <w:kern w:val="0"/>
                      <w:sz w:val="28"/>
                      <w:szCs w:val="28"/>
                    </w:rPr>
                    <w:t>6</w:t>
                  </w:r>
                </w:p>
              </w:tc>
            </w:tr>
            <w:tr w:rsidR="00573C31" w:rsidRPr="00F824E8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0F27B9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lastRenderedPageBreak/>
                    <w:t>1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、公司治理与比较管理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高闯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0F27B9">
                  <w:pPr>
                    <w:spacing w:line="480" w:lineRule="exact"/>
                    <w:jc w:val="center"/>
                    <w:rPr>
                      <w:rFonts w:ascii="楷体" w:eastAsia="楷体" w:hAnsi="楷体"/>
                      <w:b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F824E8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D95E54">
                  <w:pPr>
                    <w:spacing w:line="480" w:lineRule="exact"/>
                    <w:jc w:val="left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2</w:t>
                  </w:r>
                  <w:r w:rsidRPr="00713410">
                    <w:rPr>
                      <w:rFonts w:asci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、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公司治理与财务管理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戚聿东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/>
                      <w:b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F824E8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A11E04">
                  <w:pPr>
                    <w:spacing w:line="480" w:lineRule="exact"/>
                    <w:jc w:val="left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3</w:t>
                  </w:r>
                  <w:r w:rsidRPr="00713410">
                    <w:rPr>
                      <w:rFonts w:asci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、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企业人力资源管理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吴冬梅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A11E04">
                  <w:pPr>
                    <w:spacing w:line="480" w:lineRule="exact"/>
                    <w:jc w:val="center"/>
                    <w:rPr>
                      <w:rFonts w:ascii="楷体" w:eastAsia="楷体" w:hAnsi="楷体"/>
                      <w:b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F824E8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055803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4、组织行为与人力资源管理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赵慧军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055803">
                  <w:pPr>
                    <w:spacing w:line="480" w:lineRule="exact"/>
                    <w:jc w:val="center"/>
                    <w:rPr>
                      <w:rFonts w:ascii="楷体" w:eastAsia="楷体" w:hAnsi="楷体"/>
                      <w:b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F824E8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D95E54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F824E8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C146B1">
                  <w:pPr>
                    <w:spacing w:line="480" w:lineRule="exact"/>
                    <w:jc w:val="left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  <w:tr w:rsidR="00573C31" w:rsidRPr="00F824E8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C146B1">
                  <w:pPr>
                    <w:spacing w:line="480" w:lineRule="exact"/>
                    <w:jc w:val="left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 xml:space="preserve">1202J1 </w:t>
                  </w: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劳动关系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 w:hAnsi="宋体" w:cs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  <w:r>
                    <w:rPr>
                      <w:rFonts w:ascii="宋体" w:hint="eastAsia"/>
                      <w:color w:val="000000" w:themeColor="text1"/>
                      <w:kern w:val="0"/>
                      <w:sz w:val="28"/>
                      <w:szCs w:val="28"/>
                    </w:rPr>
                    <w:t>1</w:t>
                  </w:r>
                </w:p>
              </w:tc>
            </w:tr>
            <w:tr w:rsidR="00573C31" w:rsidRPr="00F824E8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F86538">
                  <w:pPr>
                    <w:widowControl/>
                    <w:spacing w:line="288" w:lineRule="auto"/>
                    <w:jc w:val="left"/>
                    <w:rPr>
                      <w:rFonts w:asciiTheme="minorEastAsia" w:eastAsiaTheme="minorEastAsia" w:hAnsiTheme="minorEastAsia"/>
                      <w:b/>
                      <w:color w:val="000000" w:themeColor="text1"/>
                      <w:sz w:val="28"/>
                      <w:szCs w:val="28"/>
                    </w:rPr>
                  </w:pPr>
                  <w:r w:rsidRPr="00713410">
                    <w:rPr>
                      <w:rFonts w:asciiTheme="minorEastAsia" w:eastAsiaTheme="minorEastAsia" w:hAnsiTheme="minorEastAsia" w:hint="eastAsia"/>
                      <w:b/>
                      <w:color w:val="000000" w:themeColor="text1"/>
                      <w:sz w:val="28"/>
                      <w:szCs w:val="28"/>
                    </w:rPr>
                    <w:t>1、过度劳动与劳动关系研究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spacing w:line="480" w:lineRule="exact"/>
                    <w:jc w:val="center"/>
                    <w:rPr>
                      <w:rFonts w:ascii="宋体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杨河清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DE7E52" w:rsidRDefault="00573C31" w:rsidP="00414CD3">
                  <w:pPr>
                    <w:spacing w:line="480" w:lineRule="exact"/>
                    <w:jc w:val="center"/>
                    <w:rPr>
                      <w:rFonts w:ascii="楷体" w:eastAsia="楷体" w:hAnsi="楷体"/>
                      <w:b/>
                      <w:color w:val="4F81BD" w:themeColor="accent1"/>
                      <w:kern w:val="0"/>
                    </w:rPr>
                  </w:pPr>
                </w:p>
              </w:tc>
            </w:tr>
            <w:tr w:rsidR="00573C31" w:rsidRPr="00F824E8" w:rsidTr="00573C31">
              <w:trPr>
                <w:trHeight w:val="444"/>
                <w:tblCellSpacing w:w="0" w:type="dxa"/>
              </w:trPr>
              <w:tc>
                <w:tcPr>
                  <w:tcW w:w="5648" w:type="dxa"/>
                </w:tcPr>
                <w:p w:rsidR="00573C31" w:rsidRPr="00713410" w:rsidRDefault="00573C31" w:rsidP="00F86538">
                  <w:pPr>
                    <w:widowControl/>
                    <w:spacing w:line="288" w:lineRule="auto"/>
                    <w:jc w:val="left"/>
                    <w:rPr>
                      <w:rFonts w:asciiTheme="minorEastAsia" w:eastAsiaTheme="minorEastAsia" w:hAnsiTheme="minorEastAsia" w:cs="Courier New"/>
                      <w:b/>
                      <w:color w:val="000000" w:themeColor="text1"/>
                      <w:sz w:val="28"/>
                      <w:szCs w:val="28"/>
                    </w:rPr>
                  </w:pPr>
                  <w:r w:rsidRPr="00713410">
                    <w:rPr>
                      <w:rFonts w:asciiTheme="minorEastAsia" w:eastAsiaTheme="minorEastAsia" w:hAnsiTheme="minorEastAsia" w:hint="eastAsia"/>
                      <w:b/>
                      <w:color w:val="000000" w:themeColor="text1"/>
                      <w:sz w:val="28"/>
                      <w:szCs w:val="28"/>
                    </w:rPr>
                    <w:t>2、劳动关系的经济学研究</w:t>
                  </w:r>
                </w:p>
              </w:tc>
              <w:tc>
                <w:tcPr>
                  <w:tcW w:w="1879" w:type="dxa"/>
                </w:tcPr>
                <w:p w:rsidR="00573C31" w:rsidRPr="00713410" w:rsidRDefault="00573C31" w:rsidP="00573C31">
                  <w:pPr>
                    <w:jc w:val="center"/>
                    <w:rPr>
                      <w:color w:val="000000" w:themeColor="text1"/>
                    </w:rPr>
                  </w:pPr>
                  <w:r w:rsidRPr="00713410">
                    <w:rPr>
                      <w:rFonts w:ascii="宋体" w:hAnsi="宋体" w:cs="宋体" w:hint="eastAsia"/>
                      <w:b/>
                      <w:bCs/>
                      <w:color w:val="000000" w:themeColor="text1"/>
                      <w:kern w:val="0"/>
                      <w:sz w:val="28"/>
                      <w:szCs w:val="28"/>
                    </w:rPr>
                    <w:t>杨河清</w:t>
                  </w:r>
                </w:p>
              </w:tc>
              <w:tc>
                <w:tcPr>
                  <w:tcW w:w="2090" w:type="dxa"/>
                  <w:vAlign w:val="center"/>
                </w:tcPr>
                <w:p w:rsidR="00573C31" w:rsidRPr="00713410" w:rsidRDefault="00573C31" w:rsidP="00414CD3">
                  <w:pPr>
                    <w:spacing w:line="480" w:lineRule="exact"/>
                    <w:jc w:val="center"/>
                    <w:rPr>
                      <w:rFonts w:ascii="宋体"/>
                      <w:color w:val="000000" w:themeColor="text1"/>
                      <w:kern w:val="0"/>
                      <w:sz w:val="28"/>
                      <w:szCs w:val="28"/>
                    </w:rPr>
                  </w:pPr>
                </w:p>
              </w:tc>
            </w:tr>
          </w:tbl>
          <w:p w:rsidR="006E0F0A" w:rsidRPr="00F824E8" w:rsidRDefault="006E0F0A" w:rsidP="00414CD3">
            <w:pPr>
              <w:spacing w:line="480" w:lineRule="exact"/>
              <w:jc w:val="left"/>
              <w:rPr>
                <w:rFonts w:ascii="宋体"/>
                <w:kern w:val="0"/>
                <w:sz w:val="28"/>
                <w:szCs w:val="28"/>
              </w:rPr>
            </w:pPr>
          </w:p>
        </w:tc>
      </w:tr>
    </w:tbl>
    <w:p w:rsidR="00095DED" w:rsidRDefault="006E0F0A" w:rsidP="00FB6E57">
      <w:pPr>
        <w:spacing w:line="480" w:lineRule="exact"/>
        <w:ind w:leftChars="-227" w:left="-477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lastRenderedPageBreak/>
        <w:t>注：</w:t>
      </w:r>
    </w:p>
    <w:p w:rsidR="00FB6E57" w:rsidRDefault="00095DED" w:rsidP="00FB6E57">
      <w:pPr>
        <w:spacing w:line="480" w:lineRule="exact"/>
        <w:ind w:leftChars="-227" w:left="-477"/>
        <w:jc w:val="left"/>
        <w:rPr>
          <w:rFonts w:cs="宋体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 xml:space="preserve">    </w:t>
      </w:r>
      <w:r w:rsidR="006E0F0A" w:rsidRPr="00F824E8">
        <w:rPr>
          <w:rFonts w:ascii="宋体" w:hAnsi="宋体" w:cs="宋体" w:hint="eastAsia"/>
          <w:kern w:val="0"/>
          <w:sz w:val="28"/>
          <w:szCs w:val="28"/>
        </w:rPr>
        <w:t>人力资源开发与人才发展</w:t>
      </w:r>
      <w:r w:rsidR="006E0F0A">
        <w:rPr>
          <w:rFonts w:ascii="宋体" w:hAnsi="宋体" w:cs="宋体" w:hint="eastAsia"/>
          <w:kern w:val="0"/>
          <w:sz w:val="28"/>
          <w:szCs w:val="28"/>
        </w:rPr>
        <w:t>专业</w:t>
      </w:r>
      <w:r w:rsidR="006E0F0A" w:rsidRPr="00F824E8">
        <w:rPr>
          <w:rFonts w:ascii="宋体" w:hAnsi="宋体" w:cs="宋体" w:hint="eastAsia"/>
          <w:kern w:val="0"/>
          <w:sz w:val="28"/>
          <w:szCs w:val="28"/>
        </w:rPr>
        <w:t>是</w:t>
      </w:r>
      <w:r w:rsidR="006E0F0A" w:rsidRPr="00F824E8">
        <w:rPr>
          <w:rFonts w:cs="宋体" w:hint="eastAsia"/>
          <w:sz w:val="28"/>
          <w:szCs w:val="28"/>
        </w:rPr>
        <w:t>我校在</w:t>
      </w:r>
      <w:r w:rsidR="006E0F0A">
        <w:rPr>
          <w:rFonts w:cs="宋体" w:hint="eastAsia"/>
          <w:sz w:val="28"/>
          <w:szCs w:val="28"/>
        </w:rPr>
        <w:t>应用经济学</w:t>
      </w:r>
      <w:r w:rsidR="006E0F0A" w:rsidRPr="00F824E8">
        <w:rPr>
          <w:rFonts w:cs="宋体" w:hint="eastAsia"/>
          <w:sz w:val="28"/>
          <w:szCs w:val="28"/>
        </w:rPr>
        <w:t>一级学科授权范围内自主设置的</w:t>
      </w:r>
      <w:r w:rsidR="006E0F0A">
        <w:rPr>
          <w:rFonts w:cs="宋体" w:hint="eastAsia"/>
          <w:sz w:val="28"/>
          <w:szCs w:val="28"/>
        </w:rPr>
        <w:t>目录外专业。</w:t>
      </w:r>
    </w:p>
    <w:p w:rsidR="00095DED" w:rsidRPr="00095DED" w:rsidRDefault="00095DED" w:rsidP="00095DED">
      <w:pPr>
        <w:spacing w:line="480" w:lineRule="exact"/>
        <w:ind w:leftChars="-227" w:left="-477" w:firstLine="555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增长经济学是</w:t>
      </w:r>
      <w:r w:rsidRPr="00F824E8">
        <w:rPr>
          <w:rFonts w:cs="宋体" w:hint="eastAsia"/>
          <w:sz w:val="28"/>
          <w:szCs w:val="28"/>
        </w:rPr>
        <w:t>我校在</w:t>
      </w:r>
      <w:r>
        <w:rPr>
          <w:rFonts w:cs="宋体" w:hint="eastAsia"/>
          <w:sz w:val="28"/>
          <w:szCs w:val="28"/>
        </w:rPr>
        <w:t>应用经济学</w:t>
      </w:r>
      <w:r w:rsidRPr="00F824E8">
        <w:rPr>
          <w:rFonts w:cs="宋体" w:hint="eastAsia"/>
          <w:sz w:val="28"/>
          <w:szCs w:val="28"/>
        </w:rPr>
        <w:t>一级学科授权范围内自主设置的</w:t>
      </w:r>
      <w:r>
        <w:rPr>
          <w:rFonts w:cs="宋体" w:hint="eastAsia"/>
          <w:sz w:val="28"/>
          <w:szCs w:val="28"/>
        </w:rPr>
        <w:t>目录外专业。</w:t>
      </w:r>
    </w:p>
    <w:p w:rsidR="006E0F0A" w:rsidRDefault="00095DED" w:rsidP="00A527EC">
      <w:pPr>
        <w:spacing w:line="480" w:lineRule="exact"/>
        <w:ind w:leftChars="-227" w:left="-477" w:firstLine="555"/>
        <w:jc w:val="left"/>
        <w:rPr>
          <w:rFonts w:cs="宋体"/>
          <w:sz w:val="28"/>
          <w:szCs w:val="28"/>
        </w:rPr>
      </w:pPr>
      <w:r>
        <w:rPr>
          <w:rFonts w:cs="宋体" w:hint="eastAsia"/>
          <w:sz w:val="28"/>
          <w:szCs w:val="28"/>
        </w:rPr>
        <w:t>劳动关系专业是我校应用经济学、</w:t>
      </w:r>
      <w:r w:rsidR="006E0F0A">
        <w:rPr>
          <w:rFonts w:cs="宋体" w:hint="eastAsia"/>
          <w:sz w:val="28"/>
          <w:szCs w:val="28"/>
        </w:rPr>
        <w:t>工商管理一级学科的交叉专业。</w:t>
      </w:r>
    </w:p>
    <w:p w:rsidR="00A527EC" w:rsidRDefault="00A527EC" w:rsidP="00A527EC">
      <w:pPr>
        <w:spacing w:line="480" w:lineRule="exact"/>
        <w:ind w:leftChars="-227" w:left="-477" w:firstLine="555"/>
        <w:jc w:val="left"/>
        <w:rPr>
          <w:sz w:val="28"/>
          <w:szCs w:val="28"/>
        </w:rPr>
      </w:pPr>
      <w:r w:rsidRPr="00A527EC">
        <w:rPr>
          <w:rFonts w:hint="eastAsia"/>
          <w:sz w:val="28"/>
          <w:szCs w:val="28"/>
        </w:rPr>
        <w:t>城市经济与战略管理</w:t>
      </w:r>
      <w:r w:rsidR="00B41D6A">
        <w:rPr>
          <w:rFonts w:hint="eastAsia"/>
          <w:sz w:val="28"/>
          <w:szCs w:val="28"/>
        </w:rPr>
        <w:t>专业</w:t>
      </w:r>
      <w:r>
        <w:rPr>
          <w:rFonts w:hint="eastAsia"/>
          <w:sz w:val="28"/>
          <w:szCs w:val="28"/>
        </w:rPr>
        <w:t>是我校管理科学与工程、应用经济学</w:t>
      </w:r>
      <w:r w:rsidR="00B41D6A">
        <w:rPr>
          <w:rFonts w:hint="eastAsia"/>
          <w:sz w:val="28"/>
          <w:szCs w:val="28"/>
        </w:rPr>
        <w:t>一级学科的交叉专业。</w:t>
      </w:r>
    </w:p>
    <w:p w:rsidR="00095DED" w:rsidRDefault="00095DED" w:rsidP="00A527EC">
      <w:pPr>
        <w:spacing w:line="480" w:lineRule="exact"/>
        <w:ind w:leftChars="-227" w:left="-477" w:firstLine="555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法律经济学专业是我校应用经济学</w:t>
      </w:r>
      <w:r w:rsidR="00EF7B95">
        <w:rPr>
          <w:rFonts w:hint="eastAsia"/>
          <w:sz w:val="28"/>
          <w:szCs w:val="28"/>
        </w:rPr>
        <w:t>、</w:t>
      </w:r>
      <w:r w:rsidR="00482F72">
        <w:rPr>
          <w:rFonts w:hint="eastAsia"/>
          <w:sz w:val="28"/>
          <w:szCs w:val="28"/>
        </w:rPr>
        <w:t>管理科学与工程、</w:t>
      </w:r>
      <w:r w:rsidR="00676B00">
        <w:rPr>
          <w:rFonts w:hint="eastAsia"/>
          <w:sz w:val="28"/>
          <w:szCs w:val="28"/>
        </w:rPr>
        <w:t>工商管理</w:t>
      </w:r>
      <w:r w:rsidR="00676B00">
        <w:rPr>
          <w:rFonts w:cs="宋体" w:hint="eastAsia"/>
          <w:sz w:val="28"/>
          <w:szCs w:val="28"/>
        </w:rPr>
        <w:t>一级学科的交叉专业。</w:t>
      </w:r>
    </w:p>
    <w:sectPr w:rsidR="00095DED" w:rsidSect="00283E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E13" w:rsidRDefault="00D91E13" w:rsidP="00C3774D">
      <w:r>
        <w:separator/>
      </w:r>
    </w:p>
  </w:endnote>
  <w:endnote w:type="continuationSeparator" w:id="1">
    <w:p w:rsidR="00D91E13" w:rsidRDefault="00D91E13" w:rsidP="00C377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”“Times New Roman”“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E13" w:rsidRDefault="00D91E13" w:rsidP="00C3774D">
      <w:r>
        <w:separator/>
      </w:r>
    </w:p>
  </w:footnote>
  <w:footnote w:type="continuationSeparator" w:id="1">
    <w:p w:rsidR="00D91E13" w:rsidRDefault="00D91E13" w:rsidP="00C377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B05BF"/>
    <w:multiLevelType w:val="hybridMultilevel"/>
    <w:tmpl w:val="19983F16"/>
    <w:lvl w:ilvl="0" w:tplc="FCA04E02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CC78C7"/>
    <w:multiLevelType w:val="hybridMultilevel"/>
    <w:tmpl w:val="C624F354"/>
    <w:lvl w:ilvl="0" w:tplc="7FA0982E">
      <w:start w:val="2"/>
      <w:numFmt w:val="decimalEnclosedCircle"/>
      <w:lvlText w:val="%1"/>
      <w:lvlJc w:val="left"/>
      <w:pPr>
        <w:ind w:left="720" w:hanging="72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445C34"/>
    <w:multiLevelType w:val="hybridMultilevel"/>
    <w:tmpl w:val="DC984292"/>
    <w:lvl w:ilvl="0" w:tplc="97EE277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C40379F"/>
    <w:multiLevelType w:val="hybridMultilevel"/>
    <w:tmpl w:val="EC34346E"/>
    <w:lvl w:ilvl="0" w:tplc="2D520CF2">
      <w:start w:val="1"/>
      <w:numFmt w:val="decimal"/>
      <w:lvlText w:val="%1．"/>
      <w:lvlJc w:val="left"/>
      <w:pPr>
        <w:tabs>
          <w:tab w:val="num" w:pos="470"/>
        </w:tabs>
        <w:ind w:left="470" w:hanging="470"/>
      </w:pPr>
      <w:rPr>
        <w:rFonts w:ascii="宋体" w:eastAsia="宋体" w:hAnsi="宋体" w:cs="Courier New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C5424AF"/>
    <w:multiLevelType w:val="hybridMultilevel"/>
    <w:tmpl w:val="31947E02"/>
    <w:lvl w:ilvl="0" w:tplc="6C9042E2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9A86F51"/>
    <w:multiLevelType w:val="hybridMultilevel"/>
    <w:tmpl w:val="B27A9C52"/>
    <w:lvl w:ilvl="0" w:tplc="696A5F4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4921D7F"/>
    <w:multiLevelType w:val="hybridMultilevel"/>
    <w:tmpl w:val="51AEEF6A"/>
    <w:lvl w:ilvl="0" w:tplc="6C684520">
      <w:start w:val="2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69970BC"/>
    <w:multiLevelType w:val="hybridMultilevel"/>
    <w:tmpl w:val="5BA2D7DE"/>
    <w:lvl w:ilvl="0" w:tplc="4574C300">
      <w:start w:val="2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B6C0DD5"/>
    <w:multiLevelType w:val="hybridMultilevel"/>
    <w:tmpl w:val="82F0C1A2"/>
    <w:lvl w:ilvl="0" w:tplc="C2361EAE">
      <w:start w:val="1"/>
      <w:numFmt w:val="decimalEnclosedCircle"/>
      <w:lvlText w:val="%1"/>
      <w:lvlJc w:val="left"/>
      <w:pPr>
        <w:ind w:left="360" w:hanging="360"/>
      </w:pPr>
      <w:rPr>
        <w:rFonts w:ascii="宋体" w:cs="宋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3B844AB"/>
    <w:multiLevelType w:val="hybridMultilevel"/>
    <w:tmpl w:val="27601AF4"/>
    <w:lvl w:ilvl="0" w:tplc="FCD41C62">
      <w:start w:val="1"/>
      <w:numFmt w:val="decimalEnclosedCircle"/>
      <w:lvlText w:val="%1"/>
      <w:lvlJc w:val="left"/>
      <w:pPr>
        <w:ind w:left="720" w:hanging="72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E3A6BF3"/>
    <w:multiLevelType w:val="hybridMultilevel"/>
    <w:tmpl w:val="EC52BDE6"/>
    <w:lvl w:ilvl="0" w:tplc="7A661F08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9B73D15"/>
    <w:multiLevelType w:val="hybridMultilevel"/>
    <w:tmpl w:val="463CBE48"/>
    <w:lvl w:ilvl="0" w:tplc="1C44BCD8">
      <w:start w:val="1"/>
      <w:numFmt w:val="decimalEnclosedCircle"/>
      <w:lvlText w:val="%1"/>
      <w:lvlJc w:val="left"/>
      <w:pPr>
        <w:ind w:left="720" w:hanging="72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F6B0905"/>
    <w:multiLevelType w:val="hybridMultilevel"/>
    <w:tmpl w:val="2A5C6848"/>
    <w:lvl w:ilvl="0" w:tplc="199CD662">
      <w:start w:val="2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00D5357"/>
    <w:multiLevelType w:val="hybridMultilevel"/>
    <w:tmpl w:val="A60A4C76"/>
    <w:lvl w:ilvl="0" w:tplc="D7928062">
      <w:start w:val="2"/>
      <w:numFmt w:val="decimalEnclosedCircle"/>
      <w:lvlText w:val="%1"/>
      <w:lvlJc w:val="left"/>
      <w:pPr>
        <w:ind w:left="720" w:hanging="72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8324353"/>
    <w:multiLevelType w:val="hybridMultilevel"/>
    <w:tmpl w:val="7E4A70C8"/>
    <w:lvl w:ilvl="0" w:tplc="A3F43CCA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A693139"/>
    <w:multiLevelType w:val="hybridMultilevel"/>
    <w:tmpl w:val="6E288244"/>
    <w:lvl w:ilvl="0" w:tplc="D702F5F6">
      <w:start w:val="1"/>
      <w:numFmt w:val="decimalEnclosedCircle"/>
      <w:lvlText w:val="%1"/>
      <w:lvlJc w:val="left"/>
      <w:pPr>
        <w:ind w:left="720" w:hanging="720"/>
      </w:pPr>
      <w:rPr>
        <w:rFonts w:cs="宋体" w:hint="default"/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D391FCA"/>
    <w:multiLevelType w:val="hybridMultilevel"/>
    <w:tmpl w:val="8FCE4AC4"/>
    <w:lvl w:ilvl="0" w:tplc="D5F498D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3364B9D"/>
    <w:multiLevelType w:val="hybridMultilevel"/>
    <w:tmpl w:val="848ECB04"/>
    <w:lvl w:ilvl="0" w:tplc="7B32A672">
      <w:start w:val="1"/>
      <w:numFmt w:val="decimal"/>
      <w:lvlText w:val="%1、"/>
      <w:lvlJc w:val="left"/>
      <w:pPr>
        <w:ind w:left="465" w:hanging="465"/>
      </w:pPr>
      <w:rPr>
        <w:rFonts w:hint="default"/>
      </w:rPr>
    </w:lvl>
    <w:lvl w:ilvl="1" w:tplc="8B04C4C0">
      <w:start w:val="1"/>
      <w:numFmt w:val="decimalEnclosedCircle"/>
      <w:lvlText w:val="%2"/>
      <w:lvlJc w:val="left"/>
      <w:pPr>
        <w:ind w:left="780" w:hanging="360"/>
      </w:pPr>
      <w:rPr>
        <w:rFonts w:ascii="宋体" w:hAnsi="宋体" w:hint="default"/>
      </w:rPr>
    </w:lvl>
    <w:lvl w:ilvl="2" w:tplc="A0A8E150">
      <w:start w:val="2"/>
      <w:numFmt w:val="decimalEnclosedCircle"/>
      <w:lvlText w:val="%3"/>
      <w:lvlJc w:val="left"/>
      <w:pPr>
        <w:ind w:left="1200" w:hanging="360"/>
      </w:pPr>
      <w:rPr>
        <w:rFonts w:ascii="宋体" w:hAnsi="宋体" w:hint="default"/>
      </w:rPr>
    </w:lvl>
    <w:lvl w:ilvl="3" w:tplc="E9AE63E0">
      <w:start w:val="2"/>
      <w:numFmt w:val="decimalEnclosedCircle"/>
      <w:lvlText w:val="%4"/>
      <w:lvlJc w:val="left"/>
      <w:pPr>
        <w:ind w:left="1620" w:hanging="360"/>
      </w:pPr>
      <w:rPr>
        <w:rFonts w:ascii="宋体" w:hAnsi="宋体"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4531B8A"/>
    <w:multiLevelType w:val="hybridMultilevel"/>
    <w:tmpl w:val="D6EA5156"/>
    <w:lvl w:ilvl="0" w:tplc="DC041E76">
      <w:start w:val="1"/>
      <w:numFmt w:val="decimalEnclosedCircle"/>
      <w:lvlText w:val="%1"/>
      <w:lvlJc w:val="left"/>
      <w:pPr>
        <w:ind w:left="720" w:hanging="72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F747703"/>
    <w:multiLevelType w:val="hybridMultilevel"/>
    <w:tmpl w:val="E2766504"/>
    <w:lvl w:ilvl="0" w:tplc="987C6B4C">
      <w:start w:val="2"/>
      <w:numFmt w:val="decimalEnclosedCircle"/>
      <w:lvlText w:val="%1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FAC6123"/>
    <w:multiLevelType w:val="hybridMultilevel"/>
    <w:tmpl w:val="8840807A"/>
    <w:lvl w:ilvl="0" w:tplc="C09CC5AA">
      <w:start w:val="1"/>
      <w:numFmt w:val="decimalEnclosedCircle"/>
      <w:lvlText w:val="%1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4D01A82"/>
    <w:multiLevelType w:val="hybridMultilevel"/>
    <w:tmpl w:val="8FB0D3E6"/>
    <w:lvl w:ilvl="0" w:tplc="A43C1686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87A38E8"/>
    <w:multiLevelType w:val="hybridMultilevel"/>
    <w:tmpl w:val="30161A20"/>
    <w:lvl w:ilvl="0" w:tplc="6C9042E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79BB464B"/>
    <w:multiLevelType w:val="hybridMultilevel"/>
    <w:tmpl w:val="FBE876E8"/>
    <w:lvl w:ilvl="0" w:tplc="2E722B92">
      <w:start w:val="1"/>
      <w:numFmt w:val="decimalEnclosedCircle"/>
      <w:lvlText w:val="%1"/>
      <w:lvlJc w:val="left"/>
      <w:pPr>
        <w:ind w:left="720" w:hanging="720"/>
      </w:pPr>
      <w:rPr>
        <w:rFonts w:cs="宋体" w:hint="default"/>
        <w:b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A1429EF"/>
    <w:multiLevelType w:val="hybridMultilevel"/>
    <w:tmpl w:val="1D7447D6"/>
    <w:lvl w:ilvl="0" w:tplc="770EB57E">
      <w:start w:val="2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B9273CA"/>
    <w:multiLevelType w:val="hybridMultilevel"/>
    <w:tmpl w:val="7FBE2404"/>
    <w:lvl w:ilvl="0" w:tplc="1D7A3B54">
      <w:start w:val="2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BF0076C"/>
    <w:multiLevelType w:val="hybridMultilevel"/>
    <w:tmpl w:val="3E047F72"/>
    <w:lvl w:ilvl="0" w:tplc="21285ADC">
      <w:start w:val="1"/>
      <w:numFmt w:val="decimalEnclosedCircle"/>
      <w:lvlText w:val="%1"/>
      <w:lvlJc w:val="left"/>
      <w:pPr>
        <w:ind w:left="720" w:hanging="720"/>
      </w:pPr>
      <w:rPr>
        <w:rFonts w:hAnsi="Times New Roman" w:hint="default"/>
        <w:color w:val="1F497D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CD7117C"/>
    <w:multiLevelType w:val="hybridMultilevel"/>
    <w:tmpl w:val="DF52DBD0"/>
    <w:lvl w:ilvl="0" w:tplc="9BFEF61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F42483E"/>
    <w:multiLevelType w:val="hybridMultilevel"/>
    <w:tmpl w:val="86BE864A"/>
    <w:lvl w:ilvl="0" w:tplc="3446D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FB34311"/>
    <w:multiLevelType w:val="hybridMultilevel"/>
    <w:tmpl w:val="E4F8A0EA"/>
    <w:lvl w:ilvl="0" w:tplc="E25C8CF4">
      <w:start w:val="2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7"/>
  </w:num>
  <w:num w:numId="2">
    <w:abstractNumId w:val="22"/>
  </w:num>
  <w:num w:numId="3">
    <w:abstractNumId w:val="2"/>
  </w:num>
  <w:num w:numId="4">
    <w:abstractNumId w:val="5"/>
  </w:num>
  <w:num w:numId="5">
    <w:abstractNumId w:val="26"/>
  </w:num>
  <w:num w:numId="6">
    <w:abstractNumId w:val="20"/>
  </w:num>
  <w:num w:numId="7">
    <w:abstractNumId w:val="8"/>
  </w:num>
  <w:num w:numId="8">
    <w:abstractNumId w:val="4"/>
  </w:num>
  <w:num w:numId="9">
    <w:abstractNumId w:val="10"/>
  </w:num>
  <w:num w:numId="10">
    <w:abstractNumId w:val="14"/>
  </w:num>
  <w:num w:numId="11">
    <w:abstractNumId w:val="11"/>
  </w:num>
  <w:num w:numId="12">
    <w:abstractNumId w:val="9"/>
  </w:num>
  <w:num w:numId="13">
    <w:abstractNumId w:val="16"/>
  </w:num>
  <w:num w:numId="14">
    <w:abstractNumId w:val="18"/>
  </w:num>
  <w:num w:numId="15">
    <w:abstractNumId w:val="29"/>
  </w:num>
  <w:num w:numId="16">
    <w:abstractNumId w:val="13"/>
  </w:num>
  <w:num w:numId="17">
    <w:abstractNumId w:val="17"/>
  </w:num>
  <w:num w:numId="18">
    <w:abstractNumId w:val="1"/>
  </w:num>
  <w:num w:numId="19">
    <w:abstractNumId w:val="12"/>
  </w:num>
  <w:num w:numId="20">
    <w:abstractNumId w:val="25"/>
  </w:num>
  <w:num w:numId="21">
    <w:abstractNumId w:val="24"/>
  </w:num>
  <w:num w:numId="22">
    <w:abstractNumId w:val="6"/>
  </w:num>
  <w:num w:numId="23">
    <w:abstractNumId w:val="21"/>
  </w:num>
  <w:num w:numId="24">
    <w:abstractNumId w:val="15"/>
  </w:num>
  <w:num w:numId="25">
    <w:abstractNumId w:val="3"/>
  </w:num>
  <w:num w:numId="26">
    <w:abstractNumId w:val="23"/>
  </w:num>
  <w:num w:numId="27">
    <w:abstractNumId w:val="7"/>
  </w:num>
  <w:num w:numId="28">
    <w:abstractNumId w:val="0"/>
  </w:num>
  <w:num w:numId="29">
    <w:abstractNumId w:val="19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29CE"/>
    <w:rsid w:val="00011D70"/>
    <w:rsid w:val="00030B5B"/>
    <w:rsid w:val="00045519"/>
    <w:rsid w:val="000528D3"/>
    <w:rsid w:val="00054D4B"/>
    <w:rsid w:val="0007462E"/>
    <w:rsid w:val="00092C5D"/>
    <w:rsid w:val="00095AE8"/>
    <w:rsid w:val="00095DED"/>
    <w:rsid w:val="00097D5B"/>
    <w:rsid w:val="000C015A"/>
    <w:rsid w:val="000F5681"/>
    <w:rsid w:val="0011510D"/>
    <w:rsid w:val="00135F27"/>
    <w:rsid w:val="00150A9F"/>
    <w:rsid w:val="0015290B"/>
    <w:rsid w:val="0015444E"/>
    <w:rsid w:val="00174715"/>
    <w:rsid w:val="001C09CC"/>
    <w:rsid w:val="001C5886"/>
    <w:rsid w:val="00200D8A"/>
    <w:rsid w:val="00201919"/>
    <w:rsid w:val="00215461"/>
    <w:rsid w:val="0024679D"/>
    <w:rsid w:val="00264A87"/>
    <w:rsid w:val="002663C9"/>
    <w:rsid w:val="00283E8C"/>
    <w:rsid w:val="00296674"/>
    <w:rsid w:val="002A5E58"/>
    <w:rsid w:val="002B6384"/>
    <w:rsid w:val="002C6D9D"/>
    <w:rsid w:val="00300FD4"/>
    <w:rsid w:val="003129C1"/>
    <w:rsid w:val="00332F0B"/>
    <w:rsid w:val="00333828"/>
    <w:rsid w:val="00350250"/>
    <w:rsid w:val="0035766A"/>
    <w:rsid w:val="003604ED"/>
    <w:rsid w:val="0037702D"/>
    <w:rsid w:val="0038222E"/>
    <w:rsid w:val="003A1382"/>
    <w:rsid w:val="003B6C1C"/>
    <w:rsid w:val="003C07D2"/>
    <w:rsid w:val="003C0D22"/>
    <w:rsid w:val="003C454E"/>
    <w:rsid w:val="003D5039"/>
    <w:rsid w:val="003E74AE"/>
    <w:rsid w:val="003F4E78"/>
    <w:rsid w:val="00400CEC"/>
    <w:rsid w:val="00414CD3"/>
    <w:rsid w:val="00417384"/>
    <w:rsid w:val="00427675"/>
    <w:rsid w:val="00440D86"/>
    <w:rsid w:val="00441354"/>
    <w:rsid w:val="00452A96"/>
    <w:rsid w:val="00452E07"/>
    <w:rsid w:val="00456891"/>
    <w:rsid w:val="004608D4"/>
    <w:rsid w:val="004636A7"/>
    <w:rsid w:val="004805C8"/>
    <w:rsid w:val="00481E5F"/>
    <w:rsid w:val="00482F72"/>
    <w:rsid w:val="004A67E2"/>
    <w:rsid w:val="004C067C"/>
    <w:rsid w:val="004D3328"/>
    <w:rsid w:val="004E3790"/>
    <w:rsid w:val="0050201F"/>
    <w:rsid w:val="005059CB"/>
    <w:rsid w:val="00533F98"/>
    <w:rsid w:val="00542C6C"/>
    <w:rsid w:val="00565C02"/>
    <w:rsid w:val="00573C31"/>
    <w:rsid w:val="00584F14"/>
    <w:rsid w:val="00591CE2"/>
    <w:rsid w:val="005A29CE"/>
    <w:rsid w:val="005A4AA9"/>
    <w:rsid w:val="005A56E6"/>
    <w:rsid w:val="005C3480"/>
    <w:rsid w:val="005D6D18"/>
    <w:rsid w:val="005E129B"/>
    <w:rsid w:val="005F7EF9"/>
    <w:rsid w:val="00600877"/>
    <w:rsid w:val="00643F3A"/>
    <w:rsid w:val="00644EC2"/>
    <w:rsid w:val="00654E4A"/>
    <w:rsid w:val="00661F5C"/>
    <w:rsid w:val="006635AD"/>
    <w:rsid w:val="0067664E"/>
    <w:rsid w:val="00676B00"/>
    <w:rsid w:val="00681A19"/>
    <w:rsid w:val="006B0628"/>
    <w:rsid w:val="006D03B1"/>
    <w:rsid w:val="006E0F0A"/>
    <w:rsid w:val="006F5058"/>
    <w:rsid w:val="006F5618"/>
    <w:rsid w:val="006F587C"/>
    <w:rsid w:val="00704834"/>
    <w:rsid w:val="00713410"/>
    <w:rsid w:val="00722C3A"/>
    <w:rsid w:val="00727EB4"/>
    <w:rsid w:val="00731E07"/>
    <w:rsid w:val="00734C95"/>
    <w:rsid w:val="0073521F"/>
    <w:rsid w:val="0074460F"/>
    <w:rsid w:val="00766BEB"/>
    <w:rsid w:val="007673EA"/>
    <w:rsid w:val="00782AC3"/>
    <w:rsid w:val="0079326F"/>
    <w:rsid w:val="00795CFC"/>
    <w:rsid w:val="007A142A"/>
    <w:rsid w:val="007A4B37"/>
    <w:rsid w:val="007B36AD"/>
    <w:rsid w:val="007B4B51"/>
    <w:rsid w:val="007C292A"/>
    <w:rsid w:val="007C6936"/>
    <w:rsid w:val="007C79DC"/>
    <w:rsid w:val="007D71B0"/>
    <w:rsid w:val="007E7064"/>
    <w:rsid w:val="008172B1"/>
    <w:rsid w:val="00820284"/>
    <w:rsid w:val="00841892"/>
    <w:rsid w:val="0088545C"/>
    <w:rsid w:val="00892643"/>
    <w:rsid w:val="008948FE"/>
    <w:rsid w:val="00894A74"/>
    <w:rsid w:val="008B2EC0"/>
    <w:rsid w:val="008C2933"/>
    <w:rsid w:val="008E0EAE"/>
    <w:rsid w:val="008E74DE"/>
    <w:rsid w:val="00925A0E"/>
    <w:rsid w:val="00933E92"/>
    <w:rsid w:val="0093604A"/>
    <w:rsid w:val="00953EDA"/>
    <w:rsid w:val="0096470F"/>
    <w:rsid w:val="00966343"/>
    <w:rsid w:val="00976BB9"/>
    <w:rsid w:val="0098149F"/>
    <w:rsid w:val="0099689F"/>
    <w:rsid w:val="00996AC4"/>
    <w:rsid w:val="009D5AE5"/>
    <w:rsid w:val="009E54DC"/>
    <w:rsid w:val="009E6A6C"/>
    <w:rsid w:val="009F35C3"/>
    <w:rsid w:val="00A00C8C"/>
    <w:rsid w:val="00A029E2"/>
    <w:rsid w:val="00A02E8C"/>
    <w:rsid w:val="00A04E78"/>
    <w:rsid w:val="00A14DA9"/>
    <w:rsid w:val="00A157DC"/>
    <w:rsid w:val="00A2718C"/>
    <w:rsid w:val="00A328B0"/>
    <w:rsid w:val="00A527EC"/>
    <w:rsid w:val="00A66940"/>
    <w:rsid w:val="00A72205"/>
    <w:rsid w:val="00A828A2"/>
    <w:rsid w:val="00A85B9B"/>
    <w:rsid w:val="00AA0AFF"/>
    <w:rsid w:val="00AA35D2"/>
    <w:rsid w:val="00AB0032"/>
    <w:rsid w:val="00AC7441"/>
    <w:rsid w:val="00AD25FD"/>
    <w:rsid w:val="00AD7608"/>
    <w:rsid w:val="00B16324"/>
    <w:rsid w:val="00B35C34"/>
    <w:rsid w:val="00B3718B"/>
    <w:rsid w:val="00B41D6A"/>
    <w:rsid w:val="00B557D6"/>
    <w:rsid w:val="00B76040"/>
    <w:rsid w:val="00B8654D"/>
    <w:rsid w:val="00B87A31"/>
    <w:rsid w:val="00BA36D9"/>
    <w:rsid w:val="00BA76F2"/>
    <w:rsid w:val="00BB03F5"/>
    <w:rsid w:val="00BB61AA"/>
    <w:rsid w:val="00BC6D8E"/>
    <w:rsid w:val="00BC75E1"/>
    <w:rsid w:val="00BD031C"/>
    <w:rsid w:val="00BD63F2"/>
    <w:rsid w:val="00BF2A85"/>
    <w:rsid w:val="00BF46DA"/>
    <w:rsid w:val="00BF7BF7"/>
    <w:rsid w:val="00C138D2"/>
    <w:rsid w:val="00C2052B"/>
    <w:rsid w:val="00C3774D"/>
    <w:rsid w:val="00C41F89"/>
    <w:rsid w:val="00C45977"/>
    <w:rsid w:val="00C53ACF"/>
    <w:rsid w:val="00C744A5"/>
    <w:rsid w:val="00C75F63"/>
    <w:rsid w:val="00C824EF"/>
    <w:rsid w:val="00D06701"/>
    <w:rsid w:val="00D0705A"/>
    <w:rsid w:val="00D20893"/>
    <w:rsid w:val="00D2203A"/>
    <w:rsid w:val="00D24856"/>
    <w:rsid w:val="00D36060"/>
    <w:rsid w:val="00D414AF"/>
    <w:rsid w:val="00D4273C"/>
    <w:rsid w:val="00D51F4D"/>
    <w:rsid w:val="00D557CE"/>
    <w:rsid w:val="00D60E28"/>
    <w:rsid w:val="00D6314C"/>
    <w:rsid w:val="00D63196"/>
    <w:rsid w:val="00D633D4"/>
    <w:rsid w:val="00D662BB"/>
    <w:rsid w:val="00D91E13"/>
    <w:rsid w:val="00DA2815"/>
    <w:rsid w:val="00DE7E52"/>
    <w:rsid w:val="00E05397"/>
    <w:rsid w:val="00E056E1"/>
    <w:rsid w:val="00E11888"/>
    <w:rsid w:val="00E1528E"/>
    <w:rsid w:val="00E316D7"/>
    <w:rsid w:val="00E35BB1"/>
    <w:rsid w:val="00E576C0"/>
    <w:rsid w:val="00E830C9"/>
    <w:rsid w:val="00EA544F"/>
    <w:rsid w:val="00EC2505"/>
    <w:rsid w:val="00ED48FF"/>
    <w:rsid w:val="00EF7B95"/>
    <w:rsid w:val="00F00B38"/>
    <w:rsid w:val="00F47CB0"/>
    <w:rsid w:val="00F51A87"/>
    <w:rsid w:val="00F562C4"/>
    <w:rsid w:val="00F824E8"/>
    <w:rsid w:val="00F86538"/>
    <w:rsid w:val="00F91EF5"/>
    <w:rsid w:val="00F96C7B"/>
    <w:rsid w:val="00F97763"/>
    <w:rsid w:val="00FA1BF5"/>
    <w:rsid w:val="00FA74B0"/>
    <w:rsid w:val="00FB45FE"/>
    <w:rsid w:val="00FB6E57"/>
    <w:rsid w:val="00FC19DC"/>
    <w:rsid w:val="00FD20E3"/>
    <w:rsid w:val="00FD6918"/>
    <w:rsid w:val="00FE2039"/>
    <w:rsid w:val="00FF7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9CE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">
    <w:name w:val="Char Char Char Char Char Char Char Char Char Char"/>
    <w:basedOn w:val="a"/>
    <w:uiPriority w:val="99"/>
    <w:rsid w:val="00200D8A"/>
    <w:rPr>
      <w:rFonts w:ascii="Tahoma" w:hAnsi="Tahoma" w:cs="Tahoma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C377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3774D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77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774D"/>
    <w:rPr>
      <w:rFonts w:ascii="Times New Roman" w:hAnsi="Times New Roman"/>
      <w:sz w:val="18"/>
      <w:szCs w:val="18"/>
    </w:rPr>
  </w:style>
  <w:style w:type="paragraph" w:customStyle="1" w:styleId="Char1">
    <w:name w:val="Char"/>
    <w:basedOn w:val="a"/>
    <w:autoRedefine/>
    <w:rsid w:val="00BB61AA"/>
    <w:pPr>
      <w:widowControl/>
      <w:spacing w:after="160" w:line="240" w:lineRule="exact"/>
      <w:jc w:val="left"/>
    </w:pPr>
    <w:rPr>
      <w:rFonts w:ascii="Verdana" w:eastAsia="仿宋_GB2312" w:hAnsi="Verdana" w:cs="”“Times New Roman”“"/>
      <w:kern w:val="0"/>
      <w:sz w:val="24"/>
      <w:szCs w:val="20"/>
      <w:lang w:eastAsia="en-US"/>
    </w:rPr>
  </w:style>
  <w:style w:type="paragraph" w:styleId="a5">
    <w:name w:val="Plain Text"/>
    <w:basedOn w:val="a"/>
    <w:link w:val="Char2"/>
    <w:uiPriority w:val="99"/>
    <w:rsid w:val="00BB61AA"/>
    <w:rPr>
      <w:rFonts w:ascii="宋体" w:hAnsi="Courier New" w:cs="Courier New"/>
    </w:rPr>
  </w:style>
  <w:style w:type="character" w:customStyle="1" w:styleId="Char2">
    <w:name w:val="纯文本 Char"/>
    <w:basedOn w:val="a0"/>
    <w:link w:val="a5"/>
    <w:uiPriority w:val="99"/>
    <w:rsid w:val="00BB61AA"/>
    <w:rPr>
      <w:rFonts w:ascii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1F941-0F02-46D0-A27A-D25581825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5</Pages>
  <Words>246</Words>
  <Characters>1407</Characters>
  <Application>Microsoft Office Word</Application>
  <DocSecurity>0</DocSecurity>
  <Lines>11</Lines>
  <Paragraphs>3</Paragraphs>
  <ScaleCrop>false</ScaleCrop>
  <Company>Microsoft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dbc</dc:creator>
  <cp:keywords/>
  <dc:description/>
  <cp:lastModifiedBy>Administrator</cp:lastModifiedBy>
  <cp:revision>195</cp:revision>
  <cp:lastPrinted>2014-12-11T07:02:00Z</cp:lastPrinted>
  <dcterms:created xsi:type="dcterms:W3CDTF">2012-10-30T06:59:00Z</dcterms:created>
  <dcterms:modified xsi:type="dcterms:W3CDTF">2014-12-12T00:58:00Z</dcterms:modified>
</cp:coreProperties>
</file>